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7" w:rsidRDefault="005529B3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вакансії</w:t>
      </w:r>
    </w:p>
    <w:p w:rsidR="005529B3" w:rsidRPr="005529B3" w:rsidRDefault="008E1F00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r w:rsidR="00680021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управління інформаційних технологій</w:t>
      </w:r>
      <w:r w:rsidR="00552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секретаріату Вищої кваліфікаційної комісії суддів України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4810"/>
      </w:tblGrid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021" w:rsidRPr="00680021" w:rsidRDefault="00680021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ерівництво та організація роботи управління:</w:t>
            </w:r>
          </w:p>
          <w:p w:rsidR="00680021" w:rsidRPr="00680021" w:rsidRDefault="00680021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- забезпечення виконання управлінням функцій згідно з напрямами його діяльності;  </w:t>
            </w:r>
          </w:p>
          <w:p w:rsidR="00680021" w:rsidRPr="00680021" w:rsidRDefault="00680021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 xml:space="preserve">- забезпечення планування роботи управління та виконання планів роботи управління та секретаріату Комісії з питань, що стосуються роботи управління; </w:t>
            </w:r>
          </w:p>
          <w:p w:rsidR="00994CBD" w:rsidRDefault="00680021" w:rsidP="0099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- здійснення моніторингу та контролю за виконанням працівниками управління посадових обов’язків, наказів, розпоряджень та доручень керівництва, правил внутрішнього трудового та службового розпорядку</w:t>
            </w:r>
            <w:r w:rsidR="00774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CBD" w:rsidRPr="00994CBD" w:rsidRDefault="00994CBD" w:rsidP="00994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4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належного функціонування автоматизованої системи визначення члена Вищої кваліфікаційної комісії суддів України, який проводить підготовку до розгляду і доповідає справу баз даних, офіційного </w:t>
            </w:r>
            <w:proofErr w:type="spellStart"/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електронної пошти</w:t>
            </w:r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автоматизованої системи формування і ведення досьє судді (кандидата на посаду судді), подання та оприлюднення декларацій судді (кандидата на посаду судді), інших інформаційних систем, функці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онування яких визначено законодавством</w:t>
            </w:r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94CBD" w:rsidRPr="00994CBD" w:rsidRDefault="00994CBD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забезпечення належного функціонування інформаційно-комунікаційної інфраструктури та інших інформаційних систем, комп’ютерної та організаційної техніки. Управління розвитком інформаційно-комунікаційної інфраструктури, формування планів розвитку та контроль за їх виконанням</w:t>
            </w:r>
            <w:r w:rsidRPr="00994C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7748BA" w:rsidRPr="007748BA" w:rsidRDefault="00994CBD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8BA" w:rsidRPr="00994C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8BA"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дійснення організаційних та технічних заходів щодо автоматизованого інформаційного обміну </w:t>
            </w:r>
            <w:r w:rsidR="002724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r w:rsidR="007748BA"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інформаційними і довідковими системами, реєстрами та банками даних, держателем (адміністратором) яких є державні органи або органи місцевого самоврядуванн</w:t>
            </w:r>
            <w:r w:rsid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згідно закону;</w:t>
            </w:r>
          </w:p>
          <w:p w:rsidR="007748BA" w:rsidRPr="007748BA" w:rsidRDefault="007748BA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стану і тенденцій розвитку інформаційних та інформаційно-комунікаційних систем Вищої кваліфікаційної комісії суддів України, узага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льнення досвіду їх застосування;</w:t>
            </w:r>
          </w:p>
          <w:p w:rsidR="007748BA" w:rsidRPr="007748BA" w:rsidRDefault="007748BA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захисту службової інформації, персональних даних, банківської, лікарської таємниці та інших видів інформації, захист щодо вимоги якої встановлений законодавством, у напрямах діяльності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748BA" w:rsidRPr="007748BA" w:rsidRDefault="007748BA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здійснення організаційних, правових, інженерно-технічних заходів щодо забезпечення </w:t>
            </w:r>
            <w:proofErr w:type="spellStart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кіберзахисту</w:t>
            </w:r>
            <w:proofErr w:type="spellEnd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безпеки інформаційних технологій, а також заходів криптографічного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технічного захисту інформації;</w:t>
            </w:r>
          </w:p>
          <w:p w:rsidR="007748BA" w:rsidRPr="007748BA" w:rsidRDefault="007748BA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запобігання </w:t>
            </w:r>
            <w:proofErr w:type="spellStart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кіберінцидентам</w:t>
            </w:r>
            <w:proofErr w:type="spellEnd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виявлення кібератак та захист від них, ліквідацію їх наслідків, відновлення сталості і надійності функціонування комунікаційних, технологічних систем, участь відповідно до компетенції у розслідуван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кіберінцидентів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кібератак;</w:t>
            </w:r>
          </w:p>
          <w:p w:rsidR="00680021" w:rsidRDefault="007748BA" w:rsidP="0068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розроблення політик захисту інформації, </w:t>
            </w:r>
            <w:proofErr w:type="spellStart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  <w:r w:rsidRPr="007748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розроблення і модернізація, а також експлуатація, керування (адміністрування), обслуговування, підтримка працездатності систем захисту, контролю за станом захище</w:t>
            </w:r>
            <w:r w:rsidR="00025E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ності інформації в цих системах;</w:t>
            </w:r>
          </w:p>
          <w:p w:rsidR="00025E13" w:rsidRPr="00025E13" w:rsidRDefault="00025E13" w:rsidP="0068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021">
              <w:rPr>
                <w:rFonts w:ascii="Times New Roman" w:hAnsi="Times New Roman" w:cs="Times New Roman"/>
                <w:sz w:val="24"/>
                <w:szCs w:val="24"/>
              </w:rPr>
              <w:t>абезпечення реалізації державної політики у сфері інформатизації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bookmarkStart w:id="1" w:name="_GoBack"/>
            <w:bookmarkEnd w:id="1"/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C50F62" w:rsidP="000959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680021">
              <w:rPr>
                <w:rFonts w:ascii="Times New Roman" w:eastAsia="Times New Roman" w:hAnsi="Times New Roman" w:cs="Times New Roman"/>
                <w:sz w:val="24"/>
                <w:szCs w:val="24"/>
              </w:rPr>
              <w:t>51 787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грн;</w:t>
            </w:r>
          </w:p>
          <w:p w:rsidR="00BA0F57" w:rsidRPr="00BA0F57" w:rsidRDefault="00C50F62" w:rsidP="0068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Закону України «Про державну службу» від 10.12.2015 № 889-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строковий трудовий договір (до призначення на цю посаду переможця конкурсу або до спливу дванадцятимісячного строку після припинення чи скасування воєнного стану)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61121A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r w:rsidR="0061121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які необхідні для розгляду кандидатури на зайняття посади             в період дії воєнного стану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2C9" w:rsidRPr="001012C9" w:rsidRDefault="001012C9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  <w:p w:rsidR="0061121A" w:rsidRPr="0061121A" w:rsidRDefault="0009596B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наявність громадянства України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1121A" w:rsidRPr="0061121A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документ, що підтверджує 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у;</w:t>
            </w:r>
          </w:p>
          <w:p w:rsidR="00BA0F57" w:rsidRPr="00C50F62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підтверджує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досвід роботи</w:t>
            </w:r>
            <w:r w:rsidR="00101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680021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BA0F57" w:rsidRPr="00C50F62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044 233 63 68</w:t>
            </w:r>
          </w:p>
          <w:p w:rsidR="00BA0F57" w:rsidRPr="00BA0F57" w:rsidRDefault="00BF7F43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9"/>
                <w:rFonts w:ascii="ProbaPro" w:hAnsi="ProbaPro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konkur</w:t>
            </w:r>
            <w:proofErr w:type="spellEnd"/>
            <w:r w:rsidR="00C50F62" w:rsidRPr="00BF7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vkksu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BA0F57" w:rsidRPr="00BA0F57" w:rsidTr="0009596B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256" w:rsidRPr="00BA0F57" w:rsidRDefault="00DD5256" w:rsidP="005135B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ступінь вищої освіти не нижче магістра (спеціаліста) </w:t>
            </w:r>
            <w:r w:rsidR="005135B9">
              <w:t>в галузі знань «І</w:t>
            </w:r>
            <w:r w:rsidR="009F6B28">
              <w:t>нформаційн</w:t>
            </w:r>
            <w:r w:rsidR="005135B9">
              <w:t>і технології» або «Автоматизація та приладобудування»</w:t>
            </w:r>
            <w:r w:rsidR="009F6B28">
              <w:t xml:space="preserve"> </w:t>
            </w:r>
          </w:p>
        </w:tc>
      </w:tr>
      <w:tr w:rsidR="00BA0F57" w:rsidRPr="00BA0F57" w:rsidTr="0009596B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09596B" w:rsidP="00C50F6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 роботи на посадах державної служби </w:t>
            </w:r>
            <w:hyperlink r:id="rId9" w:anchor="n86" w:history="1">
              <w:r w:rsidRPr="00C50F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категорій «Б»</w:t>
              </w:r>
            </w:hyperlink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чи </w:t>
            </w:r>
            <w:hyperlink r:id="rId10" w:anchor="n92" w:history="1">
              <w:r w:rsidRPr="00C50F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«В»</w:t>
              </w:r>
            </w:hyperlink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A0F57" w:rsidRPr="00BA0F57" w:rsidTr="0009596B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09596B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94E0F" w:rsidRPr="00C50F62" w:rsidRDefault="00A94E0F">
      <w:pPr>
        <w:rPr>
          <w:sz w:val="24"/>
          <w:szCs w:val="24"/>
          <w:lang w:val="en-US"/>
        </w:rPr>
      </w:pPr>
    </w:p>
    <w:sectPr w:rsidR="00A94E0F" w:rsidRPr="00C50F62" w:rsidSect="00C50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83" w:rsidRDefault="00686B83" w:rsidP="00C50F62">
      <w:pPr>
        <w:spacing w:after="0" w:line="240" w:lineRule="auto"/>
      </w:pPr>
      <w:r>
        <w:separator/>
      </w:r>
    </w:p>
  </w:endnote>
  <w:end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83" w:rsidRDefault="00686B83" w:rsidP="00C50F62">
      <w:pPr>
        <w:spacing w:after="0" w:line="240" w:lineRule="auto"/>
      </w:pPr>
      <w:r>
        <w:separator/>
      </w:r>
    </w:p>
  </w:footnote>
  <w:foot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98E"/>
    <w:multiLevelType w:val="hybridMultilevel"/>
    <w:tmpl w:val="EF2E5358"/>
    <w:lvl w:ilvl="0" w:tplc="65500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7"/>
    <w:rsid w:val="00005434"/>
    <w:rsid w:val="00025E13"/>
    <w:rsid w:val="0009596B"/>
    <w:rsid w:val="001012C9"/>
    <w:rsid w:val="0019200E"/>
    <w:rsid w:val="002724FD"/>
    <w:rsid w:val="003D6098"/>
    <w:rsid w:val="00416D1B"/>
    <w:rsid w:val="005107E7"/>
    <w:rsid w:val="005135B9"/>
    <w:rsid w:val="00550701"/>
    <w:rsid w:val="005529B3"/>
    <w:rsid w:val="0061121A"/>
    <w:rsid w:val="00680021"/>
    <w:rsid w:val="00686B83"/>
    <w:rsid w:val="00724000"/>
    <w:rsid w:val="007748BA"/>
    <w:rsid w:val="008A4083"/>
    <w:rsid w:val="008E1F00"/>
    <w:rsid w:val="009000C3"/>
    <w:rsid w:val="00994CBD"/>
    <w:rsid w:val="009F6B28"/>
    <w:rsid w:val="00A94E0F"/>
    <w:rsid w:val="00B845A8"/>
    <w:rsid w:val="00BA0F57"/>
    <w:rsid w:val="00BF7F43"/>
    <w:rsid w:val="00C50F62"/>
    <w:rsid w:val="00DD5256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8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BC0A-6B7D-401D-A877-887B6F8D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 Оксана Сергіївна</dc:creator>
  <cp:lastModifiedBy>Малик Марина Сергіївна</cp:lastModifiedBy>
  <cp:revision>4</cp:revision>
  <cp:lastPrinted>2024-03-06T12:41:00Z</cp:lastPrinted>
  <dcterms:created xsi:type="dcterms:W3CDTF">2024-03-06T09:11:00Z</dcterms:created>
  <dcterms:modified xsi:type="dcterms:W3CDTF">2024-03-06T13:19:00Z</dcterms:modified>
</cp:coreProperties>
</file>