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358" w:rsidRPr="00622393" w:rsidRDefault="00B27358" w:rsidP="00CB2882">
      <w:pPr>
        <w:shd w:val="clear" w:color="auto" w:fill="FFFFFF"/>
        <w:spacing w:after="0" w:line="240" w:lineRule="auto"/>
        <w:ind w:left="5664" w:firstLine="6"/>
        <w:jc w:val="both"/>
        <w:rPr>
          <w:rFonts w:ascii="Times New Roman" w:hAnsi="Times New Roman" w:cs="Times New Roman"/>
          <w:sz w:val="28"/>
          <w:szCs w:val="28"/>
          <w:lang w:val="uk-UA" w:eastAsia="uk-UA"/>
        </w:rPr>
      </w:pPr>
      <w:r w:rsidRPr="00622393">
        <w:rPr>
          <w:rFonts w:ascii="Times New Roman" w:hAnsi="Times New Roman" w:cs="Times New Roman"/>
          <w:sz w:val="28"/>
          <w:szCs w:val="28"/>
          <w:lang w:val="uk-UA" w:eastAsia="uk-UA"/>
        </w:rPr>
        <w:t xml:space="preserve">Додаток </w:t>
      </w:r>
      <w:r w:rsidR="00056D23">
        <w:rPr>
          <w:rFonts w:ascii="Times New Roman" w:hAnsi="Times New Roman" w:cs="Times New Roman"/>
          <w:sz w:val="28"/>
          <w:szCs w:val="28"/>
          <w:lang w:val="uk-UA" w:eastAsia="uk-UA"/>
        </w:rPr>
        <w:t>1</w:t>
      </w:r>
    </w:p>
    <w:p w:rsidR="00B27358" w:rsidRPr="00622393" w:rsidRDefault="00B27358" w:rsidP="00CB2882">
      <w:pPr>
        <w:shd w:val="clear" w:color="auto" w:fill="FFFFFF"/>
        <w:spacing w:after="0" w:line="240" w:lineRule="auto"/>
        <w:ind w:left="5664" w:firstLine="6"/>
        <w:rPr>
          <w:rFonts w:ascii="Times New Roman" w:hAnsi="Times New Roman" w:cs="Times New Roman"/>
          <w:sz w:val="28"/>
          <w:szCs w:val="28"/>
          <w:lang w:val="uk-UA" w:eastAsia="uk-UA"/>
        </w:rPr>
      </w:pPr>
      <w:r w:rsidRPr="00622393">
        <w:rPr>
          <w:rFonts w:ascii="Times New Roman" w:hAnsi="Times New Roman" w:cs="Times New Roman"/>
          <w:sz w:val="28"/>
          <w:szCs w:val="28"/>
          <w:lang w:val="uk-UA" w:eastAsia="uk-UA"/>
        </w:rPr>
        <w:t xml:space="preserve">до рішення Вищої кваліфікаційної комісії суддів України </w:t>
      </w:r>
    </w:p>
    <w:p w:rsidR="00B27358" w:rsidRPr="00E45739" w:rsidRDefault="00FC1604" w:rsidP="00CB2882">
      <w:pPr>
        <w:shd w:val="clear" w:color="auto" w:fill="FFFFFF"/>
        <w:spacing w:after="0" w:line="240" w:lineRule="auto"/>
        <w:ind w:left="5664" w:firstLine="6"/>
        <w:jc w:val="both"/>
        <w:rPr>
          <w:rFonts w:ascii="Times New Roman" w:hAnsi="Times New Roman" w:cs="Times New Roman"/>
          <w:color w:val="000000"/>
          <w:sz w:val="28"/>
          <w:szCs w:val="28"/>
          <w:lang w:val="uk-UA" w:eastAsia="ru-RU" w:bidi="ru-RU"/>
        </w:rPr>
      </w:pPr>
      <w:r>
        <w:rPr>
          <w:rFonts w:ascii="Times New Roman" w:hAnsi="Times New Roman" w:cs="Times New Roman"/>
          <w:sz w:val="28"/>
          <w:szCs w:val="28"/>
          <w:lang w:val="uk-UA" w:eastAsia="uk-UA"/>
        </w:rPr>
        <w:t>05</w:t>
      </w:r>
      <w:r w:rsidR="00B27358" w:rsidRPr="00622393">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серпня </w:t>
      </w:r>
      <w:r w:rsidR="00B27358" w:rsidRPr="00622393">
        <w:rPr>
          <w:rFonts w:ascii="Times New Roman" w:hAnsi="Times New Roman" w:cs="Times New Roman"/>
          <w:sz w:val="28"/>
          <w:szCs w:val="28"/>
          <w:lang w:val="uk-UA" w:eastAsia="uk-UA"/>
        </w:rPr>
        <w:t xml:space="preserve">2019 року № </w:t>
      </w:r>
      <w:r w:rsidR="00E45739" w:rsidRPr="00E45739">
        <w:rPr>
          <w:rFonts w:ascii="Times New Roman" w:hAnsi="Times New Roman" w:cs="Times New Roman"/>
          <w:sz w:val="28"/>
          <w:szCs w:val="28"/>
          <w:lang w:val="uk-UA" w:eastAsia="uk-UA"/>
        </w:rPr>
        <w:t>1</w:t>
      </w:r>
      <w:r w:rsidR="00E45739">
        <w:rPr>
          <w:rFonts w:ascii="Times New Roman" w:hAnsi="Times New Roman" w:cs="Times New Roman"/>
          <w:sz w:val="28"/>
          <w:szCs w:val="28"/>
          <w:lang w:val="en-US" w:eastAsia="uk-UA"/>
        </w:rPr>
        <w:t>45/</w:t>
      </w:r>
      <w:r w:rsidR="00E45739">
        <w:rPr>
          <w:rFonts w:ascii="Times New Roman" w:hAnsi="Times New Roman" w:cs="Times New Roman"/>
          <w:sz w:val="28"/>
          <w:szCs w:val="28"/>
          <w:lang w:val="uk-UA" w:eastAsia="uk-UA"/>
        </w:rPr>
        <w:t>зп-19</w:t>
      </w:r>
      <w:bookmarkStart w:id="0" w:name="_GoBack"/>
      <w:bookmarkEnd w:id="0"/>
    </w:p>
    <w:p w:rsidR="003B0879" w:rsidRPr="00622393" w:rsidRDefault="003B0879" w:rsidP="00574A17">
      <w:pPr>
        <w:spacing w:after="0" w:line="240" w:lineRule="auto"/>
        <w:jc w:val="center"/>
        <w:rPr>
          <w:rFonts w:ascii="Times New Roman" w:eastAsia="Times New Roman" w:hAnsi="Times New Roman" w:cs="Times New Roman"/>
          <w:b/>
          <w:bCs/>
          <w:color w:val="000000"/>
          <w:sz w:val="28"/>
          <w:szCs w:val="28"/>
          <w:lang w:val="uk-UA" w:eastAsia="ru-RU"/>
        </w:rPr>
      </w:pPr>
    </w:p>
    <w:p w:rsidR="003B0879" w:rsidRPr="00622393" w:rsidRDefault="003B0879" w:rsidP="00574A17">
      <w:pPr>
        <w:spacing w:after="0" w:line="240" w:lineRule="auto"/>
        <w:jc w:val="center"/>
        <w:rPr>
          <w:rFonts w:ascii="Times New Roman" w:eastAsia="Times New Roman" w:hAnsi="Times New Roman" w:cs="Times New Roman"/>
          <w:b/>
          <w:bCs/>
          <w:color w:val="000000"/>
          <w:sz w:val="28"/>
          <w:szCs w:val="28"/>
          <w:lang w:val="uk-UA" w:eastAsia="ru-RU"/>
        </w:rPr>
      </w:pPr>
    </w:p>
    <w:p w:rsidR="003E71A2" w:rsidRPr="00622393" w:rsidRDefault="00A25C27" w:rsidP="00A25C27">
      <w:pPr>
        <w:spacing w:after="0" w:line="240" w:lineRule="auto"/>
        <w:jc w:val="center"/>
        <w:rPr>
          <w:rFonts w:ascii="Times New Roman" w:hAnsi="Times New Roman" w:cs="Times New Roman"/>
          <w:b/>
          <w:color w:val="000000"/>
          <w:sz w:val="28"/>
          <w:szCs w:val="28"/>
          <w:lang w:val="uk-UA" w:eastAsia="ru-RU" w:bidi="ru-RU"/>
        </w:rPr>
      </w:pPr>
      <w:r w:rsidRPr="00622393">
        <w:rPr>
          <w:rFonts w:ascii="Times New Roman" w:eastAsia="Times New Roman" w:hAnsi="Times New Roman" w:cs="Times New Roman"/>
          <w:b/>
          <w:bCs/>
          <w:color w:val="000000"/>
          <w:sz w:val="28"/>
          <w:szCs w:val="28"/>
          <w:lang w:val="uk-UA" w:eastAsia="ru-RU"/>
        </w:rPr>
        <w:t xml:space="preserve">Умови проведення конкурсу </w:t>
      </w:r>
      <w:r w:rsidR="00ED6F60" w:rsidRPr="00622393">
        <w:rPr>
          <w:rFonts w:ascii="Times New Roman" w:hAnsi="Times New Roman" w:cs="Times New Roman"/>
          <w:b/>
          <w:color w:val="000000"/>
          <w:sz w:val="28"/>
          <w:szCs w:val="28"/>
          <w:lang w:val="uk-UA" w:eastAsia="ru-RU" w:bidi="ru-RU"/>
        </w:rPr>
        <w:t xml:space="preserve">на зайняття </w:t>
      </w:r>
      <w:r w:rsidR="001F7AFC">
        <w:rPr>
          <w:rFonts w:ascii="Times New Roman" w:hAnsi="Times New Roman" w:cs="Times New Roman"/>
          <w:b/>
          <w:color w:val="000000"/>
          <w:sz w:val="28"/>
          <w:szCs w:val="28"/>
          <w:lang w:val="uk-UA" w:eastAsia="ru-RU" w:bidi="ru-RU"/>
        </w:rPr>
        <w:t>35</w:t>
      </w:r>
      <w:r w:rsidR="003E71A2" w:rsidRPr="00622393">
        <w:rPr>
          <w:rFonts w:ascii="Times New Roman" w:hAnsi="Times New Roman" w:cs="Times New Roman"/>
          <w:b/>
          <w:color w:val="000000"/>
          <w:sz w:val="28"/>
          <w:szCs w:val="28"/>
          <w:lang w:val="uk-UA" w:eastAsia="ru-RU" w:bidi="ru-RU"/>
        </w:rPr>
        <w:t xml:space="preserve"> </w:t>
      </w:r>
      <w:r w:rsidR="00ED6F60" w:rsidRPr="00622393">
        <w:rPr>
          <w:rFonts w:ascii="Times New Roman" w:hAnsi="Times New Roman" w:cs="Times New Roman"/>
          <w:b/>
          <w:color w:val="000000"/>
          <w:sz w:val="28"/>
          <w:szCs w:val="28"/>
          <w:lang w:val="uk-UA" w:eastAsia="ru-RU" w:bidi="ru-RU"/>
        </w:rPr>
        <w:t>вакантних посад суддів</w:t>
      </w:r>
    </w:p>
    <w:p w:rsidR="00ED6F60" w:rsidRPr="00622393" w:rsidRDefault="00ED6F60" w:rsidP="00A25C27">
      <w:pPr>
        <w:spacing w:after="0" w:line="240" w:lineRule="auto"/>
        <w:jc w:val="center"/>
        <w:rPr>
          <w:rFonts w:ascii="Times New Roman" w:hAnsi="Times New Roman" w:cs="Times New Roman"/>
          <w:b/>
          <w:sz w:val="28"/>
          <w:szCs w:val="28"/>
          <w:lang w:val="uk-UA"/>
        </w:rPr>
      </w:pPr>
      <w:r w:rsidRPr="00622393">
        <w:rPr>
          <w:rFonts w:ascii="Times New Roman" w:hAnsi="Times New Roman" w:cs="Times New Roman"/>
          <w:b/>
          <w:color w:val="000000"/>
          <w:sz w:val="28"/>
          <w:szCs w:val="28"/>
          <w:lang w:val="uk-UA" w:eastAsia="ru-RU" w:bidi="ru-RU"/>
        </w:rPr>
        <w:t>місцевих судів</w:t>
      </w:r>
      <w:r w:rsidR="003E71A2" w:rsidRPr="00622393">
        <w:rPr>
          <w:rFonts w:ascii="Times New Roman" w:hAnsi="Times New Roman" w:cs="Times New Roman"/>
          <w:b/>
          <w:color w:val="000000"/>
          <w:sz w:val="28"/>
          <w:szCs w:val="28"/>
          <w:lang w:val="uk-UA" w:eastAsia="ru-RU" w:bidi="ru-RU"/>
        </w:rPr>
        <w:t xml:space="preserve"> </w:t>
      </w:r>
      <w:r w:rsidR="003E71A2" w:rsidRPr="00622393">
        <w:rPr>
          <w:rFonts w:ascii="Times New Roman" w:hAnsi="Times New Roman" w:cs="Times New Roman"/>
          <w:b/>
          <w:color w:val="000000"/>
          <w:sz w:val="28"/>
          <w:szCs w:val="28"/>
          <w:lang w:val="uk-UA" w:bidi="ru-RU"/>
        </w:rPr>
        <w:t xml:space="preserve">для кандидатів на посаду судді, які відповідають вимогам </w:t>
      </w:r>
      <w:r w:rsidR="003E71A2" w:rsidRPr="00622393">
        <w:rPr>
          <w:rFonts w:ascii="Times New Roman" w:hAnsi="Times New Roman" w:cs="Times New Roman"/>
          <w:b/>
          <w:sz w:val="28"/>
          <w:szCs w:val="28"/>
          <w:lang w:val="uk-UA"/>
        </w:rPr>
        <w:t xml:space="preserve">абзацу </w:t>
      </w:r>
      <w:r w:rsidR="00FC2C5C" w:rsidRPr="00622393">
        <w:rPr>
          <w:rFonts w:ascii="Times New Roman" w:hAnsi="Times New Roman" w:cs="Times New Roman"/>
          <w:b/>
          <w:sz w:val="28"/>
          <w:szCs w:val="28"/>
          <w:lang w:val="uk-UA"/>
        </w:rPr>
        <w:t>третього</w:t>
      </w:r>
      <w:r w:rsidR="003E71A2" w:rsidRPr="00622393">
        <w:rPr>
          <w:rFonts w:ascii="Times New Roman" w:hAnsi="Times New Roman" w:cs="Times New Roman"/>
          <w:b/>
          <w:sz w:val="28"/>
          <w:szCs w:val="28"/>
          <w:lang w:val="uk-UA"/>
        </w:rPr>
        <w:t xml:space="preserve"> пункту 13 розділу ІІІ Закону України «Про Вищу раду правосуддя»</w:t>
      </w:r>
      <w:r w:rsidR="00622393" w:rsidRPr="00622393">
        <w:rPr>
          <w:rFonts w:ascii="Times New Roman" w:hAnsi="Times New Roman"/>
          <w:b/>
          <w:sz w:val="28"/>
          <w:szCs w:val="28"/>
          <w:lang w:val="uk-UA"/>
        </w:rPr>
        <w:t xml:space="preserve"> та </w:t>
      </w:r>
      <w:r w:rsidR="00622393" w:rsidRPr="00622393">
        <w:rPr>
          <w:rFonts w:ascii="Times New Roman" w:hAnsi="Times New Roman"/>
          <w:b/>
          <w:color w:val="000000"/>
          <w:sz w:val="28"/>
          <w:szCs w:val="28"/>
          <w:shd w:val="clear" w:color="auto" w:fill="FFFFFF"/>
          <w:lang w:val="uk-UA"/>
        </w:rPr>
        <w:t xml:space="preserve">набрали більше 75 відсотків максимально можливого бала кваліфікаційного іспиту, складеного до набрання чинності Законом України «Про судоустрій і статус суддів» </w:t>
      </w:r>
      <w:r w:rsidR="00622393">
        <w:rPr>
          <w:rFonts w:ascii="Times New Roman" w:hAnsi="Times New Roman"/>
          <w:b/>
          <w:color w:val="000000"/>
          <w:sz w:val="28"/>
          <w:szCs w:val="28"/>
          <w:shd w:val="clear" w:color="auto" w:fill="FFFFFF"/>
          <w:lang w:val="uk-UA"/>
        </w:rPr>
        <w:t xml:space="preserve">                                                                      </w:t>
      </w:r>
      <w:r w:rsidR="00622393" w:rsidRPr="00622393">
        <w:rPr>
          <w:rFonts w:ascii="Times New Roman" w:hAnsi="Times New Roman"/>
          <w:b/>
          <w:color w:val="000000"/>
          <w:sz w:val="28"/>
          <w:szCs w:val="28"/>
          <w:shd w:val="clear" w:color="auto" w:fill="FFFFFF"/>
          <w:lang w:val="uk-UA"/>
        </w:rPr>
        <w:t>від 02 червня 2016 року № 1402-VIII</w:t>
      </w:r>
    </w:p>
    <w:p w:rsidR="003E71A2" w:rsidRPr="00622393" w:rsidRDefault="003E71A2" w:rsidP="00A25C27">
      <w:pPr>
        <w:spacing w:after="0" w:line="240" w:lineRule="auto"/>
        <w:jc w:val="center"/>
        <w:rPr>
          <w:rFonts w:ascii="Times New Roman" w:eastAsia="Times New Roman" w:hAnsi="Times New Roman" w:cs="Times New Roman"/>
          <w:b/>
          <w:bCs/>
          <w:color w:val="000000"/>
          <w:sz w:val="28"/>
          <w:szCs w:val="28"/>
          <w:lang w:val="uk-UA" w:eastAsia="ru-RU"/>
        </w:rPr>
      </w:pPr>
    </w:p>
    <w:p w:rsidR="00963FC1" w:rsidRPr="00622393" w:rsidRDefault="00963FC1" w:rsidP="00963FC1">
      <w:pPr>
        <w:pStyle w:val="a9"/>
        <w:spacing w:before="0" w:beforeAutospacing="0" w:after="0" w:afterAutospacing="0"/>
        <w:ind w:firstLine="709"/>
        <w:jc w:val="both"/>
        <w:rPr>
          <w:color w:val="000000"/>
          <w:sz w:val="28"/>
          <w:szCs w:val="28"/>
          <w:lang w:val="uk-UA"/>
        </w:rPr>
      </w:pPr>
      <w:r w:rsidRPr="00622393">
        <w:rPr>
          <w:color w:val="000000"/>
          <w:sz w:val="28"/>
          <w:szCs w:val="28"/>
          <w:lang w:val="uk-UA"/>
        </w:rPr>
        <w:t xml:space="preserve">1. Конкурс на зайняття вакантних посад суддів </w:t>
      </w:r>
      <w:r w:rsidR="00ED6F60" w:rsidRPr="00622393">
        <w:rPr>
          <w:bCs/>
          <w:sz w:val="28"/>
          <w:szCs w:val="28"/>
          <w:lang w:val="uk-UA"/>
        </w:rPr>
        <w:t>місцевих</w:t>
      </w:r>
      <w:r w:rsidR="00B62B85" w:rsidRPr="00622393">
        <w:rPr>
          <w:bCs/>
          <w:sz w:val="28"/>
          <w:szCs w:val="28"/>
          <w:lang w:val="uk-UA"/>
        </w:rPr>
        <w:t xml:space="preserve"> </w:t>
      </w:r>
      <w:r w:rsidR="00ED6F60" w:rsidRPr="00622393">
        <w:rPr>
          <w:bCs/>
          <w:sz w:val="28"/>
          <w:szCs w:val="28"/>
          <w:lang w:val="uk-UA"/>
        </w:rPr>
        <w:t xml:space="preserve">судів </w:t>
      </w:r>
      <w:r w:rsidR="00210548">
        <w:rPr>
          <w:bCs/>
          <w:sz w:val="28"/>
          <w:szCs w:val="28"/>
          <w:lang w:val="uk-UA"/>
        </w:rPr>
        <w:t xml:space="preserve">                  </w:t>
      </w:r>
      <w:r w:rsidRPr="00622393">
        <w:rPr>
          <w:color w:val="000000"/>
          <w:sz w:val="28"/>
          <w:szCs w:val="28"/>
          <w:lang w:val="uk-UA"/>
        </w:rPr>
        <w:t xml:space="preserve">(далі – конкурс) проводиться Вищою кваліфікаційною комісією суддів України (далі – Комісія) відповідно до </w:t>
      </w:r>
      <w:r w:rsidR="00A90F6D" w:rsidRPr="00622393">
        <w:rPr>
          <w:sz w:val="28"/>
          <w:szCs w:val="28"/>
          <w:lang w:val="uk-UA"/>
        </w:rPr>
        <w:t xml:space="preserve">статей </w:t>
      </w:r>
      <w:r w:rsidRPr="00622393">
        <w:rPr>
          <w:sz w:val="28"/>
          <w:szCs w:val="28"/>
          <w:lang w:val="uk-UA"/>
        </w:rPr>
        <w:t>69</w:t>
      </w:r>
      <w:r w:rsidR="00A067F4" w:rsidRPr="00622393">
        <w:rPr>
          <w:sz w:val="28"/>
          <w:szCs w:val="28"/>
          <w:lang w:val="uk-UA"/>
        </w:rPr>
        <w:t xml:space="preserve"> та </w:t>
      </w:r>
      <w:r w:rsidRPr="00622393">
        <w:rPr>
          <w:sz w:val="28"/>
          <w:szCs w:val="28"/>
          <w:lang w:val="uk-UA"/>
        </w:rPr>
        <w:t>79 Закону України «Про судоустрій і статус суддів»</w:t>
      </w:r>
      <w:r w:rsidR="003E71A2" w:rsidRPr="00622393">
        <w:rPr>
          <w:sz w:val="28"/>
          <w:szCs w:val="28"/>
          <w:lang w:val="uk-UA"/>
        </w:rPr>
        <w:t xml:space="preserve">, абзацу </w:t>
      </w:r>
      <w:r w:rsidR="00210548">
        <w:rPr>
          <w:sz w:val="28"/>
          <w:szCs w:val="28"/>
          <w:lang w:val="uk-UA"/>
        </w:rPr>
        <w:t>третього</w:t>
      </w:r>
      <w:r w:rsidR="003E71A2" w:rsidRPr="00622393">
        <w:rPr>
          <w:sz w:val="28"/>
          <w:szCs w:val="28"/>
          <w:lang w:val="uk-UA"/>
        </w:rPr>
        <w:t xml:space="preserve"> пункту 13 розділу ІІІ Закону України «Про Вищу раду правосуддя»</w:t>
      </w:r>
      <w:r w:rsidRPr="00622393">
        <w:rPr>
          <w:sz w:val="28"/>
          <w:szCs w:val="28"/>
          <w:lang w:val="uk-UA"/>
        </w:rPr>
        <w:t xml:space="preserve"> та </w:t>
      </w:r>
      <w:r w:rsidRPr="00622393">
        <w:rPr>
          <w:color w:val="000000"/>
          <w:sz w:val="28"/>
          <w:szCs w:val="28"/>
          <w:lang w:val="uk-UA"/>
        </w:rPr>
        <w:t xml:space="preserve">Положення про проведення конкурсу на зайняття вакантної посади судді, затвердженого рішенням </w:t>
      </w:r>
      <w:r w:rsidR="00BB5DB8" w:rsidRPr="00622393">
        <w:rPr>
          <w:color w:val="000000"/>
          <w:sz w:val="28"/>
          <w:szCs w:val="28"/>
          <w:lang w:val="uk-UA"/>
        </w:rPr>
        <w:t>Комісії</w:t>
      </w:r>
      <w:r w:rsidR="00D95B90">
        <w:rPr>
          <w:color w:val="000000"/>
          <w:sz w:val="28"/>
          <w:szCs w:val="28"/>
          <w:lang w:val="uk-UA"/>
        </w:rPr>
        <w:t xml:space="preserve"> </w:t>
      </w:r>
      <w:r w:rsidRPr="00622393">
        <w:rPr>
          <w:color w:val="000000"/>
          <w:sz w:val="28"/>
          <w:szCs w:val="28"/>
          <w:lang w:val="uk-UA"/>
        </w:rPr>
        <w:t xml:space="preserve">від 02 </w:t>
      </w:r>
      <w:r w:rsidR="00E9537D" w:rsidRPr="00622393">
        <w:rPr>
          <w:color w:val="000000"/>
          <w:sz w:val="28"/>
          <w:szCs w:val="28"/>
          <w:lang w:val="uk-UA"/>
        </w:rPr>
        <w:t>листопада</w:t>
      </w:r>
      <w:r w:rsidR="00FC0BA9" w:rsidRPr="00622393">
        <w:rPr>
          <w:color w:val="000000"/>
          <w:sz w:val="28"/>
          <w:szCs w:val="28"/>
          <w:lang w:val="uk-UA"/>
        </w:rPr>
        <w:t xml:space="preserve"> </w:t>
      </w:r>
      <w:r w:rsidR="00D95B90">
        <w:rPr>
          <w:color w:val="000000"/>
          <w:sz w:val="28"/>
          <w:szCs w:val="28"/>
          <w:lang w:val="uk-UA"/>
        </w:rPr>
        <w:t xml:space="preserve">           </w:t>
      </w:r>
      <w:r w:rsidR="00E9537D" w:rsidRPr="00622393">
        <w:rPr>
          <w:color w:val="000000"/>
          <w:sz w:val="28"/>
          <w:szCs w:val="28"/>
          <w:lang w:val="uk-UA"/>
        </w:rPr>
        <w:t>2016 року № 141/зп-</w:t>
      </w:r>
      <w:r w:rsidR="003610BD" w:rsidRPr="00622393">
        <w:rPr>
          <w:color w:val="000000"/>
          <w:sz w:val="28"/>
          <w:szCs w:val="28"/>
          <w:lang w:val="uk-UA"/>
        </w:rPr>
        <w:t xml:space="preserve">16 </w:t>
      </w:r>
      <w:r w:rsidRPr="00622393">
        <w:rPr>
          <w:color w:val="000000"/>
          <w:sz w:val="28"/>
          <w:szCs w:val="28"/>
          <w:lang w:val="uk-UA"/>
        </w:rPr>
        <w:t>(</w:t>
      </w:r>
      <w:r w:rsidR="00747E8C" w:rsidRPr="00622393">
        <w:rPr>
          <w:color w:val="000000"/>
          <w:sz w:val="28"/>
          <w:szCs w:val="28"/>
          <w:lang w:val="uk-UA"/>
        </w:rPr>
        <w:t xml:space="preserve">зі змінами, </w:t>
      </w:r>
      <w:r w:rsidRPr="00622393">
        <w:rPr>
          <w:color w:val="000000"/>
          <w:sz w:val="28"/>
          <w:szCs w:val="28"/>
          <w:lang w:val="uk-UA"/>
        </w:rPr>
        <w:t>далі – Положення)</w:t>
      </w:r>
      <w:r w:rsidRPr="00622393">
        <w:rPr>
          <w:sz w:val="28"/>
          <w:szCs w:val="28"/>
          <w:lang w:val="uk-UA"/>
        </w:rPr>
        <w:t>.</w:t>
      </w:r>
    </w:p>
    <w:p w:rsidR="00DE7334" w:rsidRPr="00622393" w:rsidRDefault="00963FC1" w:rsidP="00747E8C">
      <w:pPr>
        <w:spacing w:after="0" w:line="240" w:lineRule="auto"/>
        <w:ind w:firstLine="709"/>
        <w:jc w:val="both"/>
        <w:rPr>
          <w:rFonts w:ascii="Times New Roman" w:hAnsi="Times New Roman" w:cs="Times New Roman"/>
          <w:color w:val="000000"/>
          <w:sz w:val="28"/>
          <w:szCs w:val="28"/>
          <w:lang w:val="uk-UA" w:eastAsia="ru-RU" w:bidi="ru-RU"/>
        </w:rPr>
      </w:pPr>
      <w:r w:rsidRPr="00622393">
        <w:rPr>
          <w:rFonts w:ascii="Times New Roman" w:eastAsia="Times New Roman" w:hAnsi="Times New Roman" w:cs="Times New Roman"/>
          <w:color w:val="000000"/>
          <w:sz w:val="28"/>
          <w:szCs w:val="28"/>
          <w:lang w:val="uk-UA" w:eastAsia="ru-RU"/>
        </w:rPr>
        <w:t xml:space="preserve">2. </w:t>
      </w:r>
      <w:r w:rsidRPr="00622393">
        <w:rPr>
          <w:rFonts w:ascii="Times New Roman" w:hAnsi="Times New Roman" w:cs="Times New Roman"/>
          <w:sz w:val="28"/>
          <w:szCs w:val="28"/>
          <w:lang w:val="uk-UA"/>
        </w:rPr>
        <w:t> </w:t>
      </w:r>
      <w:r w:rsidR="00747E8C" w:rsidRPr="00622393">
        <w:rPr>
          <w:rFonts w:ascii="Times New Roman" w:hAnsi="Times New Roman" w:cs="Times New Roman"/>
          <w:sz w:val="28"/>
          <w:szCs w:val="28"/>
          <w:lang w:val="uk-UA"/>
        </w:rPr>
        <w:t xml:space="preserve">Конкурс оголошено стосовно </w:t>
      </w:r>
      <w:r w:rsidR="00295239">
        <w:rPr>
          <w:rFonts w:ascii="Times New Roman" w:hAnsi="Times New Roman" w:cs="Times New Roman"/>
          <w:sz w:val="28"/>
          <w:szCs w:val="28"/>
          <w:lang w:val="uk-UA"/>
        </w:rPr>
        <w:t>35</w:t>
      </w:r>
      <w:r w:rsidR="00747E8C" w:rsidRPr="00622393">
        <w:rPr>
          <w:rFonts w:ascii="Times New Roman" w:hAnsi="Times New Roman" w:cs="Times New Roman"/>
          <w:sz w:val="28"/>
          <w:szCs w:val="28"/>
          <w:lang w:val="uk-UA"/>
        </w:rPr>
        <w:t xml:space="preserve"> вакантних посад суддів </w:t>
      </w:r>
      <w:r w:rsidR="00210548">
        <w:rPr>
          <w:rFonts w:ascii="Times New Roman" w:hAnsi="Times New Roman" w:cs="Times New Roman"/>
          <w:color w:val="000000"/>
          <w:sz w:val="28"/>
          <w:szCs w:val="28"/>
          <w:lang w:val="uk-UA" w:eastAsia="ru-RU" w:bidi="ru-RU"/>
        </w:rPr>
        <w:t xml:space="preserve">у місцевих </w:t>
      </w:r>
      <w:r w:rsidR="00DE7334" w:rsidRPr="00622393">
        <w:rPr>
          <w:rFonts w:ascii="Times New Roman" w:hAnsi="Times New Roman" w:cs="Times New Roman"/>
          <w:color w:val="000000"/>
          <w:sz w:val="28"/>
          <w:szCs w:val="28"/>
          <w:lang w:val="uk-UA" w:eastAsia="ru-RU" w:bidi="ru-RU"/>
        </w:rPr>
        <w:t>судах</w:t>
      </w:r>
      <w:r w:rsidR="001261A2" w:rsidRPr="00622393">
        <w:rPr>
          <w:rFonts w:ascii="Times New Roman" w:hAnsi="Times New Roman" w:cs="Times New Roman"/>
          <w:color w:val="000000"/>
          <w:sz w:val="28"/>
          <w:szCs w:val="28"/>
          <w:lang w:val="uk-UA" w:eastAsia="ru-RU" w:bidi="ru-RU"/>
        </w:rPr>
        <w:t>.</w:t>
      </w:r>
    </w:p>
    <w:p w:rsidR="00574A17" w:rsidRPr="00622393"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 xml:space="preserve">3. До участі у конкурсі допускаються особи, які: </w:t>
      </w:r>
    </w:p>
    <w:p w:rsidR="00B36F7A" w:rsidRPr="00622393" w:rsidRDefault="00B36F7A" w:rsidP="00B36F7A">
      <w:pPr>
        <w:spacing w:after="0" w:line="240" w:lineRule="auto"/>
        <w:ind w:firstLine="708"/>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 xml:space="preserve">1) у порядку та строки, визначені </w:t>
      </w:r>
      <w:r w:rsidR="00BB5DB8" w:rsidRPr="00622393">
        <w:rPr>
          <w:rFonts w:ascii="Times New Roman" w:eastAsia="Times New Roman" w:hAnsi="Times New Roman" w:cs="Times New Roman"/>
          <w:color w:val="000000"/>
          <w:sz w:val="28"/>
          <w:szCs w:val="28"/>
          <w:lang w:val="uk-UA" w:eastAsia="ru-RU"/>
        </w:rPr>
        <w:t xml:space="preserve">цими </w:t>
      </w:r>
      <w:r w:rsidRPr="00622393">
        <w:rPr>
          <w:rFonts w:ascii="Times New Roman" w:eastAsia="Times New Roman" w:hAnsi="Times New Roman" w:cs="Times New Roman"/>
          <w:color w:val="000000"/>
          <w:sz w:val="28"/>
          <w:szCs w:val="28"/>
          <w:lang w:val="uk-UA" w:eastAsia="ru-RU"/>
        </w:rPr>
        <w:t>Умовами</w:t>
      </w:r>
      <w:r w:rsidRPr="00622393">
        <w:rPr>
          <w:rFonts w:ascii="Times New Roman" w:eastAsia="Times New Roman" w:hAnsi="Times New Roman" w:cs="Times New Roman"/>
          <w:bCs/>
          <w:color w:val="000000"/>
          <w:sz w:val="28"/>
          <w:szCs w:val="28"/>
          <w:lang w:val="uk-UA" w:eastAsia="ru-RU"/>
        </w:rPr>
        <w:t xml:space="preserve">, </w:t>
      </w:r>
      <w:r w:rsidRPr="00622393">
        <w:rPr>
          <w:rFonts w:ascii="Times New Roman" w:eastAsia="Times New Roman" w:hAnsi="Times New Roman" w:cs="Times New Roman"/>
          <w:color w:val="000000"/>
          <w:sz w:val="28"/>
          <w:szCs w:val="28"/>
          <w:lang w:val="uk-UA" w:eastAsia="ru-RU"/>
        </w:rPr>
        <w:t>подали всі необхідні документи;</w:t>
      </w:r>
    </w:p>
    <w:p w:rsidR="003E71A2" w:rsidRPr="008458C1" w:rsidRDefault="00B36F7A" w:rsidP="00E32FAD">
      <w:pPr>
        <w:spacing w:after="0" w:line="240" w:lineRule="auto"/>
        <w:ind w:firstLine="708"/>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 xml:space="preserve">2) </w:t>
      </w:r>
      <w:r w:rsidR="003E71A2" w:rsidRPr="00622393">
        <w:rPr>
          <w:rFonts w:ascii="Times New Roman" w:eastAsia="Times New Roman" w:hAnsi="Times New Roman" w:cs="Times New Roman"/>
          <w:color w:val="000000"/>
          <w:sz w:val="28"/>
          <w:szCs w:val="28"/>
          <w:lang w:val="uk-UA" w:eastAsia="ru-RU"/>
        </w:rPr>
        <w:t xml:space="preserve">відповідають вимогам </w:t>
      </w:r>
      <w:r w:rsidR="003E71A2" w:rsidRPr="00622393">
        <w:rPr>
          <w:rFonts w:ascii="Times New Roman" w:hAnsi="Times New Roman" w:cs="Times New Roman"/>
          <w:sz w:val="28"/>
          <w:szCs w:val="28"/>
          <w:lang w:val="uk-UA"/>
        </w:rPr>
        <w:t xml:space="preserve">абзацу </w:t>
      </w:r>
      <w:r w:rsidR="00210548">
        <w:rPr>
          <w:rFonts w:ascii="Times New Roman" w:hAnsi="Times New Roman" w:cs="Times New Roman"/>
          <w:sz w:val="28"/>
          <w:szCs w:val="28"/>
          <w:lang w:val="uk-UA"/>
        </w:rPr>
        <w:t>третього</w:t>
      </w:r>
      <w:r w:rsidR="003E71A2" w:rsidRPr="00622393">
        <w:rPr>
          <w:rFonts w:ascii="Times New Roman" w:hAnsi="Times New Roman" w:cs="Times New Roman"/>
          <w:sz w:val="28"/>
          <w:szCs w:val="28"/>
          <w:lang w:val="uk-UA"/>
        </w:rPr>
        <w:t xml:space="preserve"> пункту 13 розділу ІІІ Закону України «Про Вищу раду правосуддя»</w:t>
      </w:r>
      <w:r w:rsidR="00210548" w:rsidRPr="008458C1">
        <w:rPr>
          <w:rFonts w:ascii="Times New Roman" w:hAnsi="Times New Roman" w:cs="Times New Roman"/>
          <w:sz w:val="28"/>
          <w:szCs w:val="28"/>
          <w:lang w:val="uk-UA"/>
        </w:rPr>
        <w:t xml:space="preserve"> </w:t>
      </w:r>
      <w:r w:rsidR="00210548" w:rsidRPr="008458C1">
        <w:rPr>
          <w:rFonts w:ascii="Times New Roman" w:hAnsi="Times New Roman"/>
          <w:sz w:val="28"/>
          <w:szCs w:val="28"/>
          <w:lang w:val="uk-UA"/>
        </w:rPr>
        <w:t xml:space="preserve">та </w:t>
      </w:r>
      <w:r w:rsidR="00210548" w:rsidRPr="008458C1">
        <w:rPr>
          <w:rFonts w:ascii="Times New Roman" w:hAnsi="Times New Roman"/>
          <w:color w:val="000000"/>
          <w:sz w:val="28"/>
          <w:szCs w:val="28"/>
          <w:shd w:val="clear" w:color="auto" w:fill="FFFFFF"/>
          <w:lang w:val="uk-UA"/>
        </w:rPr>
        <w:t>набрали більше 75 відсотків максимально можливого бала кваліфікаційного іспиту, складеного до набрання чинності Законом України «Про судоустрій і статус суддів»</w:t>
      </w:r>
      <w:r w:rsidR="008458C1" w:rsidRPr="008458C1">
        <w:rPr>
          <w:rFonts w:ascii="Times New Roman" w:hAnsi="Times New Roman"/>
          <w:color w:val="000000"/>
          <w:sz w:val="28"/>
          <w:szCs w:val="28"/>
          <w:shd w:val="clear" w:color="auto" w:fill="FFFFFF"/>
          <w:lang w:val="uk-UA"/>
        </w:rPr>
        <w:t xml:space="preserve"> </w:t>
      </w:r>
      <w:r w:rsidR="00210548" w:rsidRPr="008458C1">
        <w:rPr>
          <w:rFonts w:ascii="Times New Roman" w:hAnsi="Times New Roman"/>
          <w:color w:val="000000"/>
          <w:sz w:val="28"/>
          <w:szCs w:val="28"/>
          <w:shd w:val="clear" w:color="auto" w:fill="FFFFFF"/>
          <w:lang w:val="uk-UA"/>
        </w:rPr>
        <w:t>від 02 червня 2016 року № 1402-VIII</w:t>
      </w:r>
      <w:r w:rsidR="003E71A2" w:rsidRPr="008458C1">
        <w:rPr>
          <w:rFonts w:ascii="Times New Roman" w:hAnsi="Times New Roman" w:cs="Times New Roman"/>
          <w:sz w:val="28"/>
          <w:szCs w:val="28"/>
          <w:lang w:val="uk-UA"/>
        </w:rPr>
        <w:t>;</w:t>
      </w:r>
    </w:p>
    <w:p w:rsidR="00B36F7A" w:rsidRPr="00622393" w:rsidRDefault="003E71A2" w:rsidP="003E71A2">
      <w:pPr>
        <w:spacing w:after="0" w:line="240" w:lineRule="auto"/>
        <w:ind w:firstLine="709"/>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 xml:space="preserve">3) за результатами проходження спеціальної перевірки визнані такими, що </w:t>
      </w:r>
      <w:r w:rsidRPr="00622393">
        <w:rPr>
          <w:rFonts w:ascii="Times New Roman" w:hAnsi="Times New Roman" w:cs="Times New Roman"/>
          <w:color w:val="000000"/>
          <w:sz w:val="28"/>
          <w:szCs w:val="28"/>
          <w:shd w:val="clear" w:color="auto" w:fill="FFFFFF"/>
          <w:lang w:val="uk-UA"/>
        </w:rPr>
        <w:t>відповідають установленим законом вимогам до кандидата на посаду судді.</w:t>
      </w:r>
    </w:p>
    <w:p w:rsidR="004B0FB6" w:rsidRPr="00622393" w:rsidRDefault="00574A17" w:rsidP="004B0FB6">
      <w:pPr>
        <w:spacing w:after="0" w:line="240" w:lineRule="auto"/>
        <w:ind w:firstLine="709"/>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themeColor="text1"/>
          <w:sz w:val="28"/>
          <w:szCs w:val="28"/>
          <w:lang w:val="uk-UA" w:eastAsia="ru-RU"/>
        </w:rPr>
        <w:t>4. </w:t>
      </w:r>
      <w:r w:rsidR="00242F8E" w:rsidRPr="00622393">
        <w:rPr>
          <w:rFonts w:ascii="Times New Roman" w:eastAsia="Times New Roman" w:hAnsi="Times New Roman" w:cs="Times New Roman"/>
          <w:color w:val="000000" w:themeColor="text1"/>
          <w:sz w:val="28"/>
          <w:szCs w:val="28"/>
          <w:lang w:val="uk-UA" w:eastAsia="ru-RU"/>
        </w:rPr>
        <w:t>С</w:t>
      </w:r>
      <w:r w:rsidR="00F54DEA" w:rsidRPr="00622393">
        <w:rPr>
          <w:rFonts w:ascii="Times New Roman" w:eastAsia="Times New Roman" w:hAnsi="Times New Roman" w:cs="Times New Roman"/>
          <w:color w:val="000000" w:themeColor="text1"/>
          <w:sz w:val="28"/>
          <w:szCs w:val="28"/>
          <w:lang w:val="uk-UA" w:eastAsia="ru-RU"/>
        </w:rPr>
        <w:t>трок</w:t>
      </w:r>
      <w:r w:rsidR="002457B8" w:rsidRPr="00622393">
        <w:rPr>
          <w:rFonts w:ascii="Times New Roman" w:eastAsia="Times New Roman" w:hAnsi="Times New Roman" w:cs="Times New Roman"/>
          <w:color w:val="000000" w:themeColor="text1"/>
          <w:sz w:val="28"/>
          <w:szCs w:val="28"/>
          <w:lang w:val="uk-UA" w:eastAsia="ru-RU"/>
        </w:rPr>
        <w:t xml:space="preserve"> </w:t>
      </w:r>
      <w:r w:rsidRPr="00622393">
        <w:rPr>
          <w:rFonts w:ascii="Times New Roman" w:eastAsia="Times New Roman" w:hAnsi="Times New Roman" w:cs="Times New Roman"/>
          <w:color w:val="000000" w:themeColor="text1"/>
          <w:sz w:val="28"/>
          <w:szCs w:val="28"/>
          <w:lang w:val="uk-UA" w:eastAsia="ru-RU"/>
        </w:rPr>
        <w:t xml:space="preserve">подання документів для участі у конкурсі – </w:t>
      </w:r>
      <w:r w:rsidR="004926E8" w:rsidRPr="00622393">
        <w:rPr>
          <w:rFonts w:ascii="Times New Roman" w:eastAsia="Times New Roman" w:hAnsi="Times New Roman" w:cs="Times New Roman"/>
          <w:color w:val="000000" w:themeColor="text1"/>
          <w:sz w:val="28"/>
          <w:szCs w:val="28"/>
          <w:lang w:val="uk-UA" w:eastAsia="ru-RU"/>
        </w:rPr>
        <w:t>1</w:t>
      </w:r>
      <w:r w:rsidR="00B62B85" w:rsidRPr="00622393">
        <w:rPr>
          <w:rFonts w:ascii="Times New Roman" w:eastAsia="Times New Roman" w:hAnsi="Times New Roman" w:cs="Times New Roman"/>
          <w:color w:val="000000" w:themeColor="text1"/>
          <w:sz w:val="28"/>
          <w:szCs w:val="28"/>
          <w:lang w:val="uk-UA" w:eastAsia="ru-RU"/>
        </w:rPr>
        <w:t xml:space="preserve"> </w:t>
      </w:r>
      <w:r w:rsidR="00B06EDC" w:rsidRPr="00622393">
        <w:rPr>
          <w:rFonts w:ascii="Times New Roman" w:eastAsia="Times New Roman" w:hAnsi="Times New Roman" w:cs="Times New Roman"/>
          <w:color w:val="000000" w:themeColor="text1"/>
          <w:sz w:val="28"/>
          <w:szCs w:val="28"/>
          <w:lang w:val="uk-UA" w:eastAsia="ru-RU"/>
        </w:rPr>
        <w:t>календарни</w:t>
      </w:r>
      <w:r w:rsidR="004926E8" w:rsidRPr="00622393">
        <w:rPr>
          <w:rFonts w:ascii="Times New Roman" w:eastAsia="Times New Roman" w:hAnsi="Times New Roman" w:cs="Times New Roman"/>
          <w:color w:val="000000" w:themeColor="text1"/>
          <w:sz w:val="28"/>
          <w:szCs w:val="28"/>
          <w:lang w:val="uk-UA" w:eastAsia="ru-RU"/>
        </w:rPr>
        <w:t>й</w:t>
      </w:r>
      <w:r w:rsidR="00B06EDC" w:rsidRPr="00622393">
        <w:rPr>
          <w:rFonts w:ascii="Times New Roman" w:eastAsia="Times New Roman" w:hAnsi="Times New Roman" w:cs="Times New Roman"/>
          <w:color w:val="000000" w:themeColor="text1"/>
          <w:sz w:val="28"/>
          <w:szCs w:val="28"/>
          <w:lang w:val="uk-UA" w:eastAsia="ru-RU"/>
        </w:rPr>
        <w:t xml:space="preserve"> д</w:t>
      </w:r>
      <w:r w:rsidR="004926E8" w:rsidRPr="00622393">
        <w:rPr>
          <w:rFonts w:ascii="Times New Roman" w:eastAsia="Times New Roman" w:hAnsi="Times New Roman" w:cs="Times New Roman"/>
          <w:color w:val="000000" w:themeColor="text1"/>
          <w:sz w:val="28"/>
          <w:szCs w:val="28"/>
          <w:lang w:val="uk-UA" w:eastAsia="ru-RU"/>
        </w:rPr>
        <w:t>е</w:t>
      </w:r>
      <w:r w:rsidR="00DA34EA" w:rsidRPr="00622393">
        <w:rPr>
          <w:rFonts w:ascii="Times New Roman" w:eastAsia="Times New Roman" w:hAnsi="Times New Roman" w:cs="Times New Roman"/>
          <w:color w:val="000000" w:themeColor="text1"/>
          <w:sz w:val="28"/>
          <w:szCs w:val="28"/>
          <w:lang w:val="uk-UA" w:eastAsia="ru-RU"/>
        </w:rPr>
        <w:t>н</w:t>
      </w:r>
      <w:r w:rsidR="004926E8" w:rsidRPr="00622393">
        <w:rPr>
          <w:rFonts w:ascii="Times New Roman" w:eastAsia="Times New Roman" w:hAnsi="Times New Roman" w:cs="Times New Roman"/>
          <w:color w:val="000000" w:themeColor="text1"/>
          <w:sz w:val="28"/>
          <w:szCs w:val="28"/>
          <w:lang w:val="uk-UA" w:eastAsia="ru-RU"/>
        </w:rPr>
        <w:t>ь</w:t>
      </w:r>
      <w:r w:rsidR="00E73F80" w:rsidRPr="00622393">
        <w:rPr>
          <w:rFonts w:ascii="Times New Roman" w:eastAsia="Times New Roman" w:hAnsi="Times New Roman" w:cs="Times New Roman"/>
          <w:color w:val="000000" w:themeColor="text1"/>
          <w:sz w:val="28"/>
          <w:szCs w:val="28"/>
          <w:lang w:val="uk-UA" w:eastAsia="ru-RU"/>
        </w:rPr>
        <w:t>,</w:t>
      </w:r>
      <w:r w:rsidR="00B06EDC" w:rsidRPr="00622393">
        <w:rPr>
          <w:rFonts w:ascii="Times New Roman" w:eastAsia="Times New Roman" w:hAnsi="Times New Roman" w:cs="Times New Roman"/>
          <w:color w:val="000000" w:themeColor="text1"/>
          <w:sz w:val="28"/>
          <w:szCs w:val="28"/>
          <w:lang w:val="uk-UA" w:eastAsia="ru-RU"/>
        </w:rPr>
        <w:t xml:space="preserve"> </w:t>
      </w:r>
      <w:r w:rsidR="004F2464">
        <w:rPr>
          <w:rFonts w:ascii="Times New Roman" w:eastAsia="Times New Roman" w:hAnsi="Times New Roman" w:cs="Times New Roman"/>
          <w:color w:val="000000"/>
          <w:sz w:val="28"/>
          <w:szCs w:val="28"/>
          <w:lang w:val="uk-UA"/>
        </w:rPr>
        <w:t>06</w:t>
      </w:r>
      <w:r w:rsidR="003E71A2" w:rsidRPr="00622393">
        <w:rPr>
          <w:rFonts w:ascii="Times New Roman" w:eastAsia="Times New Roman" w:hAnsi="Times New Roman" w:cs="Times New Roman"/>
          <w:color w:val="000000"/>
          <w:sz w:val="28"/>
          <w:szCs w:val="28"/>
          <w:lang w:val="uk-UA"/>
        </w:rPr>
        <w:t xml:space="preserve"> </w:t>
      </w:r>
      <w:r w:rsidR="004F2464">
        <w:rPr>
          <w:rFonts w:ascii="Times New Roman" w:eastAsia="Times New Roman" w:hAnsi="Times New Roman" w:cs="Times New Roman"/>
          <w:color w:val="000000"/>
          <w:sz w:val="28"/>
          <w:szCs w:val="28"/>
          <w:lang w:val="uk-UA"/>
        </w:rPr>
        <w:t xml:space="preserve">вересня </w:t>
      </w:r>
      <w:r w:rsidR="003E71A2" w:rsidRPr="00622393">
        <w:rPr>
          <w:rFonts w:ascii="Times New Roman" w:eastAsia="Times New Roman" w:hAnsi="Times New Roman" w:cs="Times New Roman"/>
          <w:color w:val="000000"/>
          <w:sz w:val="28"/>
          <w:szCs w:val="28"/>
          <w:lang w:val="uk-UA"/>
        </w:rPr>
        <w:t>2019 року</w:t>
      </w:r>
      <w:r w:rsidRPr="00622393">
        <w:rPr>
          <w:rFonts w:ascii="Times New Roman" w:eastAsia="Times New Roman" w:hAnsi="Times New Roman" w:cs="Times New Roman"/>
          <w:color w:val="000000"/>
          <w:sz w:val="28"/>
          <w:szCs w:val="28"/>
          <w:lang w:val="uk-UA" w:eastAsia="ru-RU"/>
        </w:rPr>
        <w:t>.</w:t>
      </w:r>
    </w:p>
    <w:p w:rsidR="004B0FB6" w:rsidRPr="00622393" w:rsidRDefault="004B0FB6" w:rsidP="004B0FB6">
      <w:pPr>
        <w:spacing w:after="0" w:line="240" w:lineRule="auto"/>
        <w:ind w:firstLine="709"/>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 xml:space="preserve">5. Особи, які направили до Комісії документи </w:t>
      </w:r>
      <w:r w:rsidR="004926E8" w:rsidRPr="00622393">
        <w:rPr>
          <w:rFonts w:ascii="Times New Roman" w:eastAsia="Times New Roman" w:hAnsi="Times New Roman" w:cs="Times New Roman"/>
          <w:color w:val="000000"/>
          <w:sz w:val="28"/>
          <w:szCs w:val="28"/>
          <w:lang w:val="uk-UA" w:eastAsia="ru-RU"/>
        </w:rPr>
        <w:t xml:space="preserve">раніше або </w:t>
      </w:r>
      <w:r w:rsidR="00CC4E2E" w:rsidRPr="00622393">
        <w:rPr>
          <w:rFonts w:ascii="Times New Roman" w:eastAsia="Times New Roman" w:hAnsi="Times New Roman" w:cs="Times New Roman"/>
          <w:color w:val="000000"/>
          <w:sz w:val="28"/>
          <w:szCs w:val="28"/>
          <w:lang w:val="uk-UA" w:eastAsia="ru-RU"/>
        </w:rPr>
        <w:t xml:space="preserve">пізніше </w:t>
      </w:r>
      <w:r w:rsidR="00CE48B0" w:rsidRPr="00622393">
        <w:rPr>
          <w:rFonts w:ascii="Times New Roman" w:eastAsia="Times New Roman" w:hAnsi="Times New Roman" w:cs="Times New Roman"/>
          <w:color w:val="000000"/>
          <w:sz w:val="28"/>
          <w:szCs w:val="28"/>
          <w:lang w:val="uk-UA" w:eastAsia="ru-RU"/>
        </w:rPr>
        <w:t xml:space="preserve">                                         </w:t>
      </w:r>
      <w:r w:rsidR="004F2464">
        <w:rPr>
          <w:rFonts w:ascii="Times New Roman" w:eastAsia="Times New Roman" w:hAnsi="Times New Roman" w:cs="Times New Roman"/>
          <w:color w:val="000000"/>
          <w:sz w:val="28"/>
          <w:szCs w:val="28"/>
          <w:lang w:val="uk-UA"/>
        </w:rPr>
        <w:t>06</w:t>
      </w:r>
      <w:r w:rsidR="004F2464" w:rsidRPr="00622393">
        <w:rPr>
          <w:rFonts w:ascii="Times New Roman" w:eastAsia="Times New Roman" w:hAnsi="Times New Roman" w:cs="Times New Roman"/>
          <w:color w:val="000000"/>
          <w:sz w:val="28"/>
          <w:szCs w:val="28"/>
          <w:lang w:val="uk-UA"/>
        </w:rPr>
        <w:t xml:space="preserve"> </w:t>
      </w:r>
      <w:r w:rsidR="004F2464">
        <w:rPr>
          <w:rFonts w:ascii="Times New Roman" w:eastAsia="Times New Roman" w:hAnsi="Times New Roman" w:cs="Times New Roman"/>
          <w:color w:val="000000"/>
          <w:sz w:val="28"/>
          <w:szCs w:val="28"/>
          <w:lang w:val="uk-UA"/>
        </w:rPr>
        <w:t xml:space="preserve">вересня </w:t>
      </w:r>
      <w:r w:rsidR="004F2464" w:rsidRPr="00622393">
        <w:rPr>
          <w:rFonts w:ascii="Times New Roman" w:eastAsia="Times New Roman" w:hAnsi="Times New Roman" w:cs="Times New Roman"/>
          <w:color w:val="000000"/>
          <w:sz w:val="28"/>
          <w:szCs w:val="28"/>
          <w:lang w:val="uk-UA"/>
        </w:rPr>
        <w:t>2019 року</w:t>
      </w:r>
      <w:r w:rsidRPr="00622393">
        <w:rPr>
          <w:rFonts w:ascii="Times New Roman" w:eastAsia="Times New Roman" w:hAnsi="Times New Roman" w:cs="Times New Roman"/>
          <w:color w:val="000000"/>
          <w:sz w:val="28"/>
          <w:szCs w:val="28"/>
          <w:lang w:val="uk-UA" w:eastAsia="ru-RU"/>
        </w:rPr>
        <w:t xml:space="preserve">, до </w:t>
      </w:r>
      <w:r w:rsidR="003E71A2" w:rsidRPr="00622393">
        <w:rPr>
          <w:rFonts w:ascii="Times New Roman" w:eastAsia="Times New Roman" w:hAnsi="Times New Roman" w:cs="Times New Roman"/>
          <w:color w:val="000000"/>
          <w:sz w:val="28"/>
          <w:szCs w:val="28"/>
          <w:lang w:val="uk-UA" w:eastAsia="ru-RU"/>
        </w:rPr>
        <w:t xml:space="preserve">проходження спеціальної перевірки та </w:t>
      </w:r>
      <w:r w:rsidRPr="00622393">
        <w:rPr>
          <w:rFonts w:ascii="Times New Roman" w:eastAsia="Times New Roman" w:hAnsi="Times New Roman" w:cs="Times New Roman"/>
          <w:color w:val="000000"/>
          <w:sz w:val="28"/>
          <w:szCs w:val="28"/>
          <w:lang w:val="uk-UA" w:eastAsia="ru-RU"/>
        </w:rPr>
        <w:t>участі у конкурсі не допускаються.</w:t>
      </w:r>
    </w:p>
    <w:p w:rsidR="00607391" w:rsidRPr="00622393" w:rsidRDefault="004B0FB6" w:rsidP="00607391">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622393">
        <w:rPr>
          <w:rFonts w:ascii="Times New Roman" w:eastAsia="Times New Roman" w:hAnsi="Times New Roman" w:cs="Times New Roman"/>
          <w:color w:val="000000"/>
          <w:sz w:val="28"/>
          <w:szCs w:val="28"/>
          <w:lang w:val="uk-UA" w:eastAsia="ru-RU"/>
        </w:rPr>
        <w:t>6</w:t>
      </w:r>
      <w:r w:rsidR="00574A17" w:rsidRPr="00622393">
        <w:rPr>
          <w:rFonts w:ascii="Times New Roman" w:eastAsia="Times New Roman" w:hAnsi="Times New Roman" w:cs="Times New Roman"/>
          <w:color w:val="000000"/>
          <w:sz w:val="28"/>
          <w:szCs w:val="28"/>
          <w:lang w:val="uk-UA" w:eastAsia="ru-RU"/>
        </w:rPr>
        <w:t xml:space="preserve">. </w:t>
      </w:r>
      <w:r w:rsidR="00607391" w:rsidRPr="00622393">
        <w:rPr>
          <w:rFonts w:ascii="Times New Roman" w:eastAsia="Times New Roman" w:hAnsi="Times New Roman" w:cs="Times New Roman"/>
          <w:color w:val="000000" w:themeColor="text1"/>
          <w:sz w:val="28"/>
          <w:szCs w:val="28"/>
          <w:lang w:val="uk-UA" w:eastAsia="ru-RU"/>
        </w:rPr>
        <w:t xml:space="preserve">Документи подаються поштою за адресою: 03109, м. Київ,                       вул. </w:t>
      </w:r>
      <w:r w:rsidR="00BA11CC" w:rsidRPr="00622393">
        <w:rPr>
          <w:rFonts w:ascii="Times New Roman" w:eastAsia="Times New Roman" w:hAnsi="Times New Roman" w:cs="Times New Roman"/>
          <w:color w:val="000000" w:themeColor="text1"/>
          <w:sz w:val="28"/>
          <w:szCs w:val="28"/>
          <w:lang w:val="uk-UA" w:eastAsia="ru-RU"/>
        </w:rPr>
        <w:t>Генерала Шаповала</w:t>
      </w:r>
      <w:r w:rsidR="00607391" w:rsidRPr="00622393">
        <w:rPr>
          <w:rFonts w:ascii="Times New Roman" w:eastAsia="Times New Roman" w:hAnsi="Times New Roman" w:cs="Times New Roman"/>
          <w:color w:val="000000" w:themeColor="text1"/>
          <w:sz w:val="28"/>
          <w:szCs w:val="28"/>
          <w:lang w:val="uk-UA" w:eastAsia="ru-RU"/>
        </w:rPr>
        <w:t xml:space="preserve">, 9, у визначений строк, рекомендованим листом з повідомленням та можливістю отримання результатів пошуку через мережу </w:t>
      </w:r>
      <w:r w:rsidR="00E9537D" w:rsidRPr="00622393">
        <w:rPr>
          <w:rFonts w:ascii="Times New Roman" w:eastAsia="Times New Roman" w:hAnsi="Times New Roman" w:cs="Times New Roman"/>
          <w:color w:val="000000" w:themeColor="text1"/>
          <w:sz w:val="28"/>
          <w:szCs w:val="28"/>
          <w:lang w:val="uk-UA" w:eastAsia="ru-RU"/>
        </w:rPr>
        <w:t>І</w:t>
      </w:r>
      <w:r w:rsidR="00607391" w:rsidRPr="00622393">
        <w:rPr>
          <w:rFonts w:ascii="Times New Roman" w:eastAsia="Times New Roman" w:hAnsi="Times New Roman" w:cs="Times New Roman"/>
          <w:color w:val="000000" w:themeColor="text1"/>
          <w:sz w:val="28"/>
          <w:szCs w:val="28"/>
          <w:lang w:val="uk-UA" w:eastAsia="ru-RU"/>
        </w:rPr>
        <w:t>нтернет в</w:t>
      </w:r>
      <w:r w:rsidR="00E9537D" w:rsidRPr="00622393">
        <w:rPr>
          <w:rFonts w:ascii="Times New Roman" w:eastAsia="Times New Roman" w:hAnsi="Times New Roman" w:cs="Times New Roman"/>
          <w:color w:val="000000" w:themeColor="text1"/>
          <w:sz w:val="28"/>
          <w:szCs w:val="28"/>
          <w:lang w:val="uk-UA" w:eastAsia="ru-RU"/>
        </w:rPr>
        <w:t>иконаних операцій: дати відправлення</w:t>
      </w:r>
      <w:r w:rsidR="00607391" w:rsidRPr="00622393">
        <w:rPr>
          <w:rFonts w:ascii="Times New Roman" w:eastAsia="Times New Roman" w:hAnsi="Times New Roman" w:cs="Times New Roman"/>
          <w:color w:val="000000" w:themeColor="text1"/>
          <w:sz w:val="28"/>
          <w:szCs w:val="28"/>
          <w:lang w:val="uk-UA" w:eastAsia="ru-RU"/>
        </w:rPr>
        <w:t>, проходження та отримання рекомендованого листа.</w:t>
      </w:r>
    </w:p>
    <w:p w:rsidR="00607391" w:rsidRPr="00622393" w:rsidRDefault="00607391" w:rsidP="00607391">
      <w:pPr>
        <w:spacing w:after="0" w:line="240" w:lineRule="auto"/>
        <w:ind w:firstLine="709"/>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lastRenderedPageBreak/>
        <w:t>Документи для участі у конкурсі в інший спосіб (особисте подання, електронною поштою тощо) не приймаються.</w:t>
      </w:r>
    </w:p>
    <w:p w:rsidR="00574A17" w:rsidRPr="00622393"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7. Для участі у конкурсі кандидат</w:t>
      </w:r>
      <w:r w:rsidR="008016F2" w:rsidRPr="00622393">
        <w:rPr>
          <w:rFonts w:ascii="Times New Roman" w:eastAsia="Times New Roman" w:hAnsi="Times New Roman" w:cs="Times New Roman"/>
          <w:color w:val="000000"/>
          <w:sz w:val="28"/>
          <w:szCs w:val="28"/>
          <w:lang w:val="uk-UA" w:eastAsia="ru-RU"/>
        </w:rPr>
        <w:t xml:space="preserve"> на посаду судді </w:t>
      </w:r>
      <w:r w:rsidRPr="00622393">
        <w:rPr>
          <w:rFonts w:ascii="Times New Roman" w:eastAsia="Times New Roman" w:hAnsi="Times New Roman" w:cs="Times New Roman"/>
          <w:color w:val="000000"/>
          <w:sz w:val="28"/>
          <w:szCs w:val="28"/>
          <w:lang w:val="uk-UA" w:eastAsia="ru-RU"/>
        </w:rPr>
        <w:t>подає до Комісії:</w:t>
      </w:r>
    </w:p>
    <w:p w:rsidR="003E71A2" w:rsidRPr="00622393" w:rsidRDefault="00574A17" w:rsidP="003E71A2">
      <w:pPr>
        <w:spacing w:after="0" w:line="240" w:lineRule="auto"/>
        <w:ind w:firstLine="708"/>
        <w:jc w:val="both"/>
        <w:rPr>
          <w:rFonts w:ascii="Times New Roman" w:eastAsia="Times New Roman" w:hAnsi="Times New Roman" w:cs="Times New Roman"/>
          <w:sz w:val="28"/>
          <w:szCs w:val="28"/>
          <w:lang w:val="uk-UA" w:eastAsia="ru-RU"/>
        </w:rPr>
      </w:pPr>
      <w:r w:rsidRPr="00622393">
        <w:rPr>
          <w:rFonts w:ascii="Times New Roman" w:eastAsia="Times New Roman" w:hAnsi="Times New Roman" w:cs="Times New Roman"/>
          <w:sz w:val="28"/>
          <w:szCs w:val="28"/>
          <w:lang w:val="uk-UA" w:eastAsia="ru-RU"/>
        </w:rPr>
        <w:t>1</w:t>
      </w:r>
      <w:r w:rsidR="003E71A2" w:rsidRPr="00622393">
        <w:rPr>
          <w:rFonts w:ascii="Times New Roman" w:eastAsia="Times New Roman" w:hAnsi="Times New Roman" w:cs="Times New Roman"/>
          <w:sz w:val="28"/>
          <w:szCs w:val="28"/>
          <w:lang w:val="uk-UA" w:eastAsia="ru-RU"/>
        </w:rPr>
        <w:t>) письмову заяву для участі у конкурсі (далі – заява)  згідно з         додатком 1 до Умов;</w:t>
      </w:r>
    </w:p>
    <w:p w:rsidR="003E71A2" w:rsidRPr="00622393"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2) копію паспорта громадянина України;</w:t>
      </w:r>
    </w:p>
    <w:p w:rsidR="003E71A2" w:rsidRPr="00622393" w:rsidRDefault="003E71A2" w:rsidP="003E71A2">
      <w:pPr>
        <w:spacing w:after="0" w:line="240" w:lineRule="auto"/>
        <w:ind w:firstLine="708"/>
        <w:jc w:val="both"/>
        <w:rPr>
          <w:rFonts w:ascii="Times New Roman" w:eastAsia="Times New Roman" w:hAnsi="Times New Roman" w:cs="Times New Roman"/>
          <w:sz w:val="28"/>
          <w:szCs w:val="28"/>
          <w:lang w:val="uk-UA" w:eastAsia="ru-RU"/>
        </w:rPr>
      </w:pPr>
      <w:r w:rsidRPr="00622393">
        <w:rPr>
          <w:rFonts w:ascii="Times New Roman" w:eastAsia="Times New Roman" w:hAnsi="Times New Roman" w:cs="Times New Roman"/>
          <w:sz w:val="28"/>
          <w:szCs w:val="28"/>
          <w:lang w:val="uk-UA" w:eastAsia="ru-RU"/>
        </w:rPr>
        <w:t>3) анкету кандидата на посаду судді, що містить інформацію про нього, згідно з додатком 4 до Положення;</w:t>
      </w:r>
    </w:p>
    <w:p w:rsidR="003E71A2" w:rsidRPr="00622393"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4) мотиваційний лист, у якому викладаються мотиви бути суддею;</w:t>
      </w:r>
    </w:p>
    <w:p w:rsidR="003E71A2" w:rsidRPr="00622393"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5) декларацію родинних зв’язків кандидата на посаду судді;</w:t>
      </w:r>
    </w:p>
    <w:p w:rsidR="003E71A2" w:rsidRPr="00622393" w:rsidRDefault="003E71A2" w:rsidP="003E71A2">
      <w:pPr>
        <w:spacing w:after="0" w:line="240" w:lineRule="auto"/>
        <w:ind w:firstLine="708"/>
        <w:jc w:val="both"/>
        <w:rPr>
          <w:rFonts w:ascii="Times New Roman" w:eastAsia="Times New Roman" w:hAnsi="Times New Roman" w:cs="Times New Roman"/>
          <w:sz w:val="28"/>
          <w:szCs w:val="28"/>
          <w:lang w:val="uk-UA" w:eastAsia="ru-RU"/>
        </w:rPr>
      </w:pPr>
      <w:r w:rsidRPr="00622393">
        <w:rPr>
          <w:rFonts w:ascii="Times New Roman" w:eastAsia="Times New Roman" w:hAnsi="Times New Roman" w:cs="Times New Roman"/>
          <w:sz w:val="28"/>
          <w:szCs w:val="28"/>
          <w:lang w:val="uk-UA" w:eastAsia="ru-RU"/>
        </w:rPr>
        <w:t>6) декларацію доброчесності кандидата на посаду судді;</w:t>
      </w:r>
    </w:p>
    <w:p w:rsidR="003E71A2" w:rsidRPr="00622393"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7) копію диплома про вищу юридичну освіту (з додатками), здобуту в Україні,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(за наявності);</w:t>
      </w:r>
    </w:p>
    <w:p w:rsidR="003E71A2" w:rsidRPr="00622393"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8) копію трудової книжки, послужного списку (за наявності) або інших документів щодо трудової діяльності кандидата на посаду судді;</w:t>
      </w:r>
    </w:p>
    <w:p w:rsidR="003E71A2" w:rsidRPr="00622393"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9) документи з медичних установ установленої форми про проходження психіатричних та наркологічних оглядів та перебування на обліку у психоневрологічних або наркологічних закладах охорони здоров’я;</w:t>
      </w:r>
    </w:p>
    <w:p w:rsidR="003E71A2" w:rsidRPr="00622393" w:rsidRDefault="003E71A2" w:rsidP="003E71A2">
      <w:pPr>
        <w:spacing w:after="0" w:line="240" w:lineRule="auto"/>
        <w:ind w:firstLine="708"/>
        <w:jc w:val="both"/>
        <w:rPr>
          <w:rFonts w:ascii="Times New Roman" w:eastAsia="Times New Roman" w:hAnsi="Times New Roman" w:cs="Times New Roman"/>
          <w:sz w:val="28"/>
          <w:szCs w:val="28"/>
          <w:lang w:val="uk-UA" w:eastAsia="ru-RU"/>
        </w:rPr>
      </w:pPr>
      <w:r w:rsidRPr="00622393">
        <w:rPr>
          <w:rFonts w:ascii="Times New Roman" w:eastAsia="Times New Roman" w:hAnsi="Times New Roman" w:cs="Times New Roman"/>
          <w:sz w:val="28"/>
          <w:szCs w:val="28"/>
          <w:lang w:val="uk-UA" w:eastAsia="ru-RU"/>
        </w:rPr>
        <w:t>10) письмову згоду на збирання, зберігання, обробку та використання інформації про кандидата з метою оцінки його готовності до роботи на посаді судді згідно з додатком 5 до Положення;</w:t>
      </w:r>
    </w:p>
    <w:p w:rsidR="003E71A2" w:rsidRPr="00622393" w:rsidRDefault="003E71A2" w:rsidP="003E71A2">
      <w:pPr>
        <w:spacing w:after="0" w:line="240" w:lineRule="auto"/>
        <w:ind w:firstLine="708"/>
        <w:jc w:val="both"/>
        <w:rPr>
          <w:rFonts w:ascii="Times New Roman" w:eastAsia="Times New Roman" w:hAnsi="Times New Roman" w:cs="Times New Roman"/>
          <w:sz w:val="28"/>
          <w:szCs w:val="28"/>
          <w:lang w:val="uk-UA" w:eastAsia="ru-RU"/>
        </w:rPr>
      </w:pPr>
      <w:r w:rsidRPr="00622393">
        <w:rPr>
          <w:rFonts w:ascii="Times New Roman" w:eastAsia="Times New Roman" w:hAnsi="Times New Roman" w:cs="Times New Roman"/>
          <w:sz w:val="28"/>
          <w:szCs w:val="28"/>
          <w:lang w:val="uk-UA" w:eastAsia="ru-RU"/>
        </w:rPr>
        <w:t>11) згоду на проведення щодо нього спеціальної перевірки відповідно до закону згідно з додатком 6 до Положення;</w:t>
      </w:r>
    </w:p>
    <w:p w:rsidR="003E71A2" w:rsidRPr="00622393"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12)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3E71A2" w:rsidRPr="00622393"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13) копію військового квитка (для військовослужбовців або військовозобов’язаних);</w:t>
      </w:r>
    </w:p>
    <w:p w:rsidR="003E71A2" w:rsidRPr="00622393"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14) довідку про відсутність судимості;</w:t>
      </w:r>
    </w:p>
    <w:p w:rsidR="003E71A2" w:rsidRPr="00622393" w:rsidRDefault="003E71A2" w:rsidP="003E71A2">
      <w:pPr>
        <w:spacing w:after="0" w:line="240" w:lineRule="auto"/>
        <w:ind w:firstLine="708"/>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15) компакт-диск зі сканованими копіями документів, визначених Умовами, та інформацією про кандидата за формою згідно з додатком 9 до Положення.</w:t>
      </w:r>
    </w:p>
    <w:p w:rsidR="00B519AF" w:rsidRPr="00622393" w:rsidRDefault="006F631A" w:rsidP="00B519AF">
      <w:pPr>
        <w:spacing w:after="0" w:line="240" w:lineRule="auto"/>
        <w:ind w:firstLine="709"/>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themeColor="text1"/>
          <w:sz w:val="28"/>
          <w:szCs w:val="28"/>
          <w:lang w:val="uk-UA" w:eastAsia="ru-RU"/>
        </w:rPr>
        <w:t xml:space="preserve">8. </w:t>
      </w:r>
      <w:r w:rsidR="00C4665C" w:rsidRPr="00622393">
        <w:rPr>
          <w:rFonts w:ascii="Times New Roman" w:eastAsia="Times New Roman" w:hAnsi="Times New Roman" w:cs="Times New Roman"/>
          <w:color w:val="000000"/>
          <w:sz w:val="28"/>
          <w:szCs w:val="28"/>
          <w:lang w:val="uk-UA" w:eastAsia="ru-RU"/>
        </w:rPr>
        <w:t>Д</w:t>
      </w:r>
      <w:r w:rsidR="00B519AF" w:rsidRPr="00622393">
        <w:rPr>
          <w:rFonts w:ascii="Times New Roman" w:eastAsia="Times New Roman" w:hAnsi="Times New Roman" w:cs="Times New Roman"/>
          <w:color w:val="000000"/>
          <w:sz w:val="28"/>
          <w:szCs w:val="28"/>
          <w:lang w:val="uk-UA" w:eastAsia="ru-RU"/>
        </w:rPr>
        <w:t>окументи (матеріали)</w:t>
      </w:r>
      <w:r w:rsidR="000B74B0" w:rsidRPr="00622393">
        <w:rPr>
          <w:rFonts w:ascii="Times New Roman" w:eastAsia="Times New Roman" w:hAnsi="Times New Roman" w:cs="Times New Roman"/>
          <w:color w:val="000000"/>
          <w:sz w:val="28"/>
          <w:szCs w:val="28"/>
          <w:lang w:val="uk-UA" w:eastAsia="ru-RU"/>
        </w:rPr>
        <w:t xml:space="preserve">, </w:t>
      </w:r>
      <w:r w:rsidR="00B519AF" w:rsidRPr="00622393">
        <w:rPr>
          <w:rFonts w:ascii="Times New Roman" w:eastAsia="Times New Roman" w:hAnsi="Times New Roman" w:cs="Times New Roman"/>
          <w:color w:val="000000"/>
          <w:sz w:val="28"/>
          <w:szCs w:val="28"/>
          <w:lang w:val="uk-UA" w:eastAsia="ru-RU"/>
        </w:rPr>
        <w:t>визначені підпунктами 2–</w:t>
      </w:r>
      <w:r w:rsidR="003E71A2" w:rsidRPr="00622393">
        <w:rPr>
          <w:rFonts w:ascii="Times New Roman" w:eastAsia="Times New Roman" w:hAnsi="Times New Roman" w:cs="Times New Roman"/>
          <w:color w:val="000000"/>
          <w:sz w:val="28"/>
          <w:szCs w:val="28"/>
          <w:lang w:val="uk-UA" w:eastAsia="ru-RU"/>
        </w:rPr>
        <w:t>1</w:t>
      </w:r>
      <w:r w:rsidR="00185296" w:rsidRPr="00622393">
        <w:rPr>
          <w:rFonts w:ascii="Times New Roman" w:eastAsia="Times New Roman" w:hAnsi="Times New Roman" w:cs="Times New Roman"/>
          <w:color w:val="000000"/>
          <w:sz w:val="28"/>
          <w:szCs w:val="28"/>
          <w:lang w:val="uk-UA" w:eastAsia="ru-RU"/>
        </w:rPr>
        <w:t>5</w:t>
      </w:r>
      <w:r w:rsidR="00B519AF" w:rsidRPr="00622393">
        <w:rPr>
          <w:rFonts w:ascii="Times New Roman" w:eastAsia="Times New Roman" w:hAnsi="Times New Roman" w:cs="Times New Roman"/>
          <w:color w:val="000000"/>
          <w:sz w:val="28"/>
          <w:szCs w:val="28"/>
          <w:lang w:val="uk-UA" w:eastAsia="ru-RU"/>
        </w:rPr>
        <w:t xml:space="preserve"> пункту 7 </w:t>
      </w:r>
      <w:r w:rsidR="00071435" w:rsidRPr="00622393">
        <w:rPr>
          <w:rFonts w:ascii="Times New Roman" w:eastAsia="Times New Roman" w:hAnsi="Times New Roman" w:cs="Times New Roman"/>
          <w:color w:val="000000"/>
          <w:sz w:val="28"/>
          <w:szCs w:val="28"/>
          <w:lang w:val="uk-UA" w:eastAsia="ru-RU"/>
        </w:rPr>
        <w:t xml:space="preserve">цих </w:t>
      </w:r>
      <w:r w:rsidR="00B519AF" w:rsidRPr="00622393">
        <w:rPr>
          <w:rFonts w:ascii="Times New Roman" w:eastAsia="Times New Roman" w:hAnsi="Times New Roman" w:cs="Times New Roman"/>
          <w:color w:val="000000"/>
          <w:sz w:val="28"/>
          <w:szCs w:val="28"/>
          <w:lang w:val="uk-UA" w:eastAsia="ru-RU"/>
        </w:rPr>
        <w:t xml:space="preserve">Умов </w:t>
      </w:r>
      <w:r w:rsidR="00C4665C" w:rsidRPr="00622393">
        <w:rPr>
          <w:rFonts w:ascii="Times New Roman" w:eastAsia="Times New Roman" w:hAnsi="Times New Roman" w:cs="Times New Roman"/>
          <w:color w:val="000000"/>
          <w:sz w:val="28"/>
          <w:szCs w:val="28"/>
          <w:lang w:val="uk-UA" w:eastAsia="ru-RU"/>
        </w:rPr>
        <w:t>мають відповідати вимогам пункту 3.5.1 Положення</w:t>
      </w:r>
      <w:r w:rsidR="001E6B02" w:rsidRPr="00622393">
        <w:rPr>
          <w:rFonts w:ascii="Times New Roman" w:eastAsia="Times New Roman" w:hAnsi="Times New Roman" w:cs="Times New Roman"/>
          <w:color w:val="000000"/>
          <w:sz w:val="28"/>
          <w:szCs w:val="28"/>
          <w:lang w:val="uk-UA" w:eastAsia="ru-RU"/>
        </w:rPr>
        <w:t xml:space="preserve"> та оформлюються у вигляді додатка до заяви</w:t>
      </w:r>
      <w:r w:rsidR="00C4665C" w:rsidRPr="00622393">
        <w:rPr>
          <w:rFonts w:ascii="Times New Roman" w:eastAsia="Times New Roman" w:hAnsi="Times New Roman" w:cs="Times New Roman"/>
          <w:color w:val="000000"/>
          <w:sz w:val="28"/>
          <w:szCs w:val="28"/>
          <w:lang w:val="uk-UA" w:eastAsia="ru-RU"/>
        </w:rPr>
        <w:t>.</w:t>
      </w:r>
    </w:p>
    <w:p w:rsidR="00574A17" w:rsidRPr="00622393" w:rsidRDefault="008927FA"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622393">
        <w:rPr>
          <w:rFonts w:ascii="Times New Roman" w:eastAsia="Times New Roman" w:hAnsi="Times New Roman" w:cs="Times New Roman"/>
          <w:color w:val="000000"/>
          <w:sz w:val="28"/>
          <w:szCs w:val="28"/>
          <w:lang w:val="uk-UA" w:eastAsia="ru-RU"/>
        </w:rPr>
        <w:t>9</w:t>
      </w:r>
      <w:r w:rsidR="00574A17" w:rsidRPr="00622393">
        <w:rPr>
          <w:rFonts w:ascii="Times New Roman" w:eastAsia="Times New Roman" w:hAnsi="Times New Roman" w:cs="Times New Roman"/>
          <w:color w:val="000000"/>
          <w:sz w:val="28"/>
          <w:szCs w:val="28"/>
          <w:lang w:val="uk-UA" w:eastAsia="ru-RU"/>
        </w:rPr>
        <w:t xml:space="preserve">. </w:t>
      </w:r>
      <w:r w:rsidR="00E91DF2" w:rsidRPr="00622393">
        <w:rPr>
          <w:rFonts w:ascii="Times New Roman" w:eastAsia="Times New Roman" w:hAnsi="Times New Roman" w:cs="Times New Roman"/>
          <w:color w:val="000000"/>
          <w:sz w:val="28"/>
          <w:szCs w:val="28"/>
          <w:lang w:val="uk-UA" w:eastAsia="ru-RU"/>
        </w:rPr>
        <w:t>Не підлягають розгляду Комісією п</w:t>
      </w:r>
      <w:r w:rsidR="00574A17" w:rsidRPr="00622393">
        <w:rPr>
          <w:rFonts w:ascii="Times New Roman" w:eastAsia="Times New Roman" w:hAnsi="Times New Roman" w:cs="Times New Roman"/>
          <w:color w:val="000000"/>
          <w:sz w:val="28"/>
          <w:szCs w:val="28"/>
          <w:lang w:val="uk-UA" w:eastAsia="ru-RU"/>
        </w:rPr>
        <w:t>овторн</w:t>
      </w:r>
      <w:r w:rsidR="00E91DF2" w:rsidRPr="00622393">
        <w:rPr>
          <w:rFonts w:ascii="Times New Roman" w:eastAsia="Times New Roman" w:hAnsi="Times New Roman" w:cs="Times New Roman"/>
          <w:color w:val="000000"/>
          <w:sz w:val="28"/>
          <w:szCs w:val="28"/>
          <w:lang w:val="uk-UA" w:eastAsia="ru-RU"/>
        </w:rPr>
        <w:t>і</w:t>
      </w:r>
      <w:r w:rsidR="00574A17" w:rsidRPr="00622393">
        <w:rPr>
          <w:rFonts w:ascii="Times New Roman" w:eastAsia="Times New Roman" w:hAnsi="Times New Roman" w:cs="Times New Roman"/>
          <w:color w:val="000000"/>
          <w:sz w:val="28"/>
          <w:szCs w:val="28"/>
          <w:lang w:val="uk-UA" w:eastAsia="ru-RU"/>
        </w:rPr>
        <w:t xml:space="preserve"> звернення особи із заявою про участь у відповідному конкурсі </w:t>
      </w:r>
      <w:r w:rsidR="00734A1C" w:rsidRPr="00622393">
        <w:rPr>
          <w:rFonts w:ascii="Times New Roman" w:eastAsia="Times New Roman" w:hAnsi="Times New Roman" w:cs="Times New Roman"/>
          <w:color w:val="000000"/>
          <w:sz w:val="28"/>
          <w:szCs w:val="28"/>
          <w:lang w:val="uk-UA" w:eastAsia="ru-RU"/>
        </w:rPr>
        <w:t>та/</w:t>
      </w:r>
      <w:r w:rsidR="00504EAA" w:rsidRPr="00622393">
        <w:rPr>
          <w:rFonts w:ascii="Times New Roman" w:eastAsia="Times New Roman" w:hAnsi="Times New Roman" w:cs="Times New Roman"/>
          <w:color w:val="000000"/>
          <w:sz w:val="28"/>
          <w:szCs w:val="28"/>
          <w:lang w:val="uk-UA" w:eastAsia="ru-RU"/>
        </w:rPr>
        <w:t xml:space="preserve">або </w:t>
      </w:r>
      <w:r w:rsidR="00734A1C" w:rsidRPr="00622393">
        <w:rPr>
          <w:rFonts w:ascii="Times New Roman" w:eastAsia="Times New Roman" w:hAnsi="Times New Roman" w:cs="Times New Roman"/>
          <w:color w:val="000000"/>
          <w:sz w:val="28"/>
          <w:szCs w:val="28"/>
          <w:lang w:val="uk-UA" w:eastAsia="ru-RU"/>
        </w:rPr>
        <w:t xml:space="preserve">звернення про </w:t>
      </w:r>
      <w:r w:rsidR="00504EAA" w:rsidRPr="00622393">
        <w:rPr>
          <w:rFonts w:ascii="Times New Roman" w:eastAsia="Times New Roman" w:hAnsi="Times New Roman" w:cs="Times New Roman"/>
          <w:color w:val="000000"/>
          <w:sz w:val="28"/>
          <w:szCs w:val="28"/>
          <w:lang w:val="uk-UA" w:eastAsia="ru-RU"/>
        </w:rPr>
        <w:t>відкликання</w:t>
      </w:r>
      <w:r w:rsidR="00B20A0F" w:rsidRPr="00622393">
        <w:rPr>
          <w:rFonts w:ascii="Times New Roman" w:eastAsia="Times New Roman" w:hAnsi="Times New Roman" w:cs="Times New Roman"/>
          <w:color w:val="000000"/>
          <w:sz w:val="28"/>
          <w:szCs w:val="28"/>
          <w:lang w:val="uk-UA" w:eastAsia="ru-RU"/>
        </w:rPr>
        <w:t xml:space="preserve"> </w:t>
      </w:r>
      <w:r w:rsidR="00734A1C" w:rsidRPr="00622393">
        <w:rPr>
          <w:rFonts w:ascii="Times New Roman" w:eastAsia="Times New Roman" w:hAnsi="Times New Roman" w:cs="Times New Roman"/>
          <w:color w:val="000000"/>
          <w:sz w:val="28"/>
          <w:szCs w:val="28"/>
          <w:lang w:val="uk-UA" w:eastAsia="ru-RU"/>
        </w:rPr>
        <w:t xml:space="preserve">таких </w:t>
      </w:r>
      <w:r w:rsidR="00B20A0F" w:rsidRPr="00622393">
        <w:rPr>
          <w:rFonts w:ascii="Times New Roman" w:eastAsia="Times New Roman" w:hAnsi="Times New Roman" w:cs="Times New Roman"/>
          <w:color w:val="000000"/>
          <w:sz w:val="28"/>
          <w:szCs w:val="28"/>
          <w:lang w:val="uk-UA" w:eastAsia="ru-RU"/>
        </w:rPr>
        <w:t>заяв</w:t>
      </w:r>
      <w:r w:rsidR="00574A17" w:rsidRPr="00622393">
        <w:rPr>
          <w:rFonts w:ascii="Times New Roman" w:eastAsia="Times New Roman" w:hAnsi="Times New Roman" w:cs="Times New Roman"/>
          <w:color w:val="000000"/>
          <w:sz w:val="28"/>
          <w:szCs w:val="28"/>
          <w:lang w:val="uk-UA" w:eastAsia="ru-RU"/>
        </w:rPr>
        <w:t>.</w:t>
      </w:r>
    </w:p>
    <w:p w:rsidR="003E71A2" w:rsidRPr="00622393" w:rsidRDefault="0056370B">
      <w:pPr>
        <w:spacing w:after="0" w:line="240" w:lineRule="auto"/>
        <w:ind w:firstLine="708"/>
        <w:jc w:val="both"/>
        <w:rPr>
          <w:rFonts w:ascii="Times New Roman" w:hAnsi="Times New Roman" w:cs="Times New Roman"/>
          <w:color w:val="000000"/>
          <w:sz w:val="28"/>
          <w:szCs w:val="28"/>
          <w:shd w:val="clear" w:color="auto" w:fill="FFFFFF"/>
          <w:lang w:val="uk-UA"/>
        </w:rPr>
      </w:pPr>
      <w:r w:rsidRPr="00622393">
        <w:rPr>
          <w:rFonts w:ascii="Times New Roman" w:eastAsia="Times New Roman" w:hAnsi="Times New Roman" w:cs="Times New Roman"/>
          <w:color w:val="000000"/>
          <w:sz w:val="28"/>
          <w:szCs w:val="28"/>
          <w:lang w:val="uk-UA" w:eastAsia="ru-RU"/>
        </w:rPr>
        <w:t>10</w:t>
      </w:r>
      <w:r w:rsidR="0001564B" w:rsidRPr="00622393">
        <w:rPr>
          <w:rFonts w:ascii="Times New Roman" w:eastAsia="Times New Roman" w:hAnsi="Times New Roman" w:cs="Times New Roman"/>
          <w:color w:val="000000"/>
          <w:sz w:val="28"/>
          <w:szCs w:val="28"/>
          <w:lang w:val="uk-UA" w:eastAsia="ru-RU"/>
        </w:rPr>
        <w:t xml:space="preserve">. </w:t>
      </w:r>
      <w:r w:rsidR="0001564B" w:rsidRPr="00622393">
        <w:rPr>
          <w:rFonts w:ascii="Times New Roman" w:eastAsia="Times New Roman" w:hAnsi="Times New Roman" w:cs="Times New Roman"/>
          <w:sz w:val="28"/>
          <w:szCs w:val="28"/>
          <w:lang w:val="uk-UA"/>
        </w:rPr>
        <w:t>Визначення результатів конкурсу здійснюється на підставі рейтингу його учасників</w:t>
      </w:r>
      <w:r w:rsidR="007757F8">
        <w:rPr>
          <w:rFonts w:ascii="Times New Roman" w:eastAsia="Times New Roman" w:hAnsi="Times New Roman" w:cs="Times New Roman"/>
          <w:sz w:val="28"/>
          <w:szCs w:val="28"/>
          <w:lang w:val="uk-UA"/>
        </w:rPr>
        <w:t xml:space="preserve"> з урахуванням результатів кваліфікаційного іспиту, складеного </w:t>
      </w:r>
      <w:r w:rsidR="007757F8">
        <w:rPr>
          <w:rFonts w:ascii="Times New Roman" w:eastAsia="Times New Roman" w:hAnsi="Times New Roman" w:cs="Times New Roman"/>
          <w:sz w:val="28"/>
          <w:szCs w:val="28"/>
          <w:lang w:val="uk-UA"/>
        </w:rPr>
        <w:lastRenderedPageBreak/>
        <w:t xml:space="preserve">до </w:t>
      </w:r>
      <w:r w:rsidR="007757F8" w:rsidRPr="008458C1">
        <w:rPr>
          <w:rFonts w:ascii="Times New Roman" w:hAnsi="Times New Roman"/>
          <w:color w:val="000000"/>
          <w:sz w:val="28"/>
          <w:szCs w:val="28"/>
          <w:shd w:val="clear" w:color="auto" w:fill="FFFFFF"/>
          <w:lang w:val="uk-UA"/>
        </w:rPr>
        <w:t xml:space="preserve">набрання чинності Законом України «Про судоустрій і статус суддів» </w:t>
      </w:r>
      <w:r w:rsidR="007757F8">
        <w:rPr>
          <w:rFonts w:ascii="Times New Roman" w:hAnsi="Times New Roman"/>
          <w:color w:val="000000"/>
          <w:sz w:val="28"/>
          <w:szCs w:val="28"/>
          <w:shd w:val="clear" w:color="auto" w:fill="FFFFFF"/>
          <w:lang w:val="uk-UA"/>
        </w:rPr>
        <w:t>від 02 </w:t>
      </w:r>
      <w:r w:rsidR="007757F8" w:rsidRPr="008458C1">
        <w:rPr>
          <w:rFonts w:ascii="Times New Roman" w:hAnsi="Times New Roman"/>
          <w:color w:val="000000"/>
          <w:sz w:val="28"/>
          <w:szCs w:val="28"/>
          <w:shd w:val="clear" w:color="auto" w:fill="FFFFFF"/>
          <w:lang w:val="uk-UA"/>
        </w:rPr>
        <w:t>червня 2016 року № 1402-VIII</w:t>
      </w:r>
      <w:r w:rsidR="0001564B" w:rsidRPr="00622393">
        <w:rPr>
          <w:rFonts w:ascii="Times New Roman" w:hAnsi="Times New Roman" w:cs="Times New Roman"/>
          <w:color w:val="000000"/>
          <w:sz w:val="28"/>
          <w:szCs w:val="28"/>
          <w:shd w:val="clear" w:color="auto" w:fill="FFFFFF"/>
          <w:lang w:val="uk-UA"/>
        </w:rPr>
        <w:t>.</w:t>
      </w:r>
    </w:p>
    <w:p w:rsidR="003E71A2" w:rsidRPr="00622393" w:rsidRDefault="003E71A2">
      <w:pPr>
        <w:spacing w:after="0" w:line="240" w:lineRule="auto"/>
        <w:ind w:firstLine="708"/>
        <w:jc w:val="both"/>
        <w:rPr>
          <w:rFonts w:ascii="Times New Roman" w:hAnsi="Times New Roman" w:cs="Times New Roman"/>
          <w:color w:val="000000"/>
          <w:sz w:val="28"/>
          <w:szCs w:val="28"/>
          <w:shd w:val="clear" w:color="auto" w:fill="FFFFFF"/>
          <w:lang w:val="uk-UA"/>
        </w:rPr>
      </w:pPr>
      <w:r w:rsidRPr="00622393">
        <w:rPr>
          <w:rFonts w:ascii="Times New Roman" w:hAnsi="Times New Roman" w:cs="Times New Roman"/>
          <w:color w:val="000000"/>
          <w:sz w:val="28"/>
          <w:szCs w:val="28"/>
          <w:shd w:val="clear" w:color="auto" w:fill="FFFFFF"/>
          <w:lang w:val="uk-UA"/>
        </w:rPr>
        <w:t>11. Інформаці</w:t>
      </w:r>
      <w:r w:rsidR="00892F87" w:rsidRPr="00622393">
        <w:rPr>
          <w:rFonts w:ascii="Times New Roman" w:hAnsi="Times New Roman" w:cs="Times New Roman"/>
          <w:color w:val="000000"/>
          <w:sz w:val="28"/>
          <w:szCs w:val="28"/>
          <w:shd w:val="clear" w:color="auto" w:fill="FFFFFF"/>
          <w:lang w:val="uk-UA"/>
        </w:rPr>
        <w:t>ю</w:t>
      </w:r>
      <w:r w:rsidRPr="00622393">
        <w:rPr>
          <w:rFonts w:ascii="Times New Roman" w:hAnsi="Times New Roman" w:cs="Times New Roman"/>
          <w:color w:val="000000"/>
          <w:sz w:val="28"/>
          <w:szCs w:val="28"/>
          <w:shd w:val="clear" w:color="auto" w:fill="FFFFFF"/>
          <w:lang w:val="uk-UA"/>
        </w:rPr>
        <w:t xml:space="preserve"> про дату та час проведення конкурсу опублікувати на офіційному веб-сайті Комісії після вирішення питання допуску кандидатів до участі у конкурсі за результатами проходження ними спеціальної перевірки.</w:t>
      </w:r>
    </w:p>
    <w:p w:rsidR="00892F87" w:rsidRPr="00622393" w:rsidRDefault="00892F87">
      <w:pPr>
        <w:spacing w:after="0" w:line="240" w:lineRule="auto"/>
        <w:ind w:firstLine="708"/>
        <w:jc w:val="both"/>
        <w:rPr>
          <w:rFonts w:ascii="Times New Roman" w:eastAsia="Times New Roman" w:hAnsi="Times New Roman" w:cs="Times New Roman"/>
          <w:sz w:val="28"/>
          <w:szCs w:val="28"/>
          <w:lang w:val="uk-UA"/>
        </w:rPr>
      </w:pPr>
    </w:p>
    <w:sectPr w:rsidR="00892F87" w:rsidRPr="00622393" w:rsidSect="00E9537D">
      <w:headerReference w:type="default" r:id="rId8"/>
      <w:headerReference w:type="firs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66F" w:rsidRDefault="00D1766F" w:rsidP="002408D7">
      <w:pPr>
        <w:spacing w:after="0" w:line="240" w:lineRule="auto"/>
      </w:pPr>
      <w:r>
        <w:separator/>
      </w:r>
    </w:p>
  </w:endnote>
  <w:endnote w:type="continuationSeparator" w:id="0">
    <w:p w:rsidR="00D1766F" w:rsidRDefault="00D1766F" w:rsidP="0024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66F" w:rsidRDefault="00D1766F" w:rsidP="002408D7">
      <w:pPr>
        <w:spacing w:after="0" w:line="240" w:lineRule="auto"/>
      </w:pPr>
      <w:r>
        <w:separator/>
      </w:r>
    </w:p>
  </w:footnote>
  <w:footnote w:type="continuationSeparator" w:id="0">
    <w:p w:rsidR="00D1766F" w:rsidRDefault="00D1766F" w:rsidP="00240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93337044"/>
      <w:docPartObj>
        <w:docPartGallery w:val="Page Numbers (Top of Page)"/>
        <w:docPartUnique/>
      </w:docPartObj>
    </w:sdtPr>
    <w:sdtEndPr/>
    <w:sdtContent>
      <w:p w:rsidR="00E9537D" w:rsidRPr="00E9537D" w:rsidRDefault="00E9537D">
        <w:pPr>
          <w:pStyle w:val="a5"/>
          <w:jc w:val="center"/>
          <w:rPr>
            <w:rFonts w:ascii="Times New Roman" w:hAnsi="Times New Roman" w:cs="Times New Roman"/>
            <w:sz w:val="24"/>
            <w:szCs w:val="24"/>
          </w:rPr>
        </w:pPr>
        <w:r w:rsidRPr="00E9537D">
          <w:rPr>
            <w:rFonts w:ascii="Times New Roman" w:hAnsi="Times New Roman" w:cs="Times New Roman"/>
            <w:sz w:val="24"/>
            <w:szCs w:val="24"/>
          </w:rPr>
          <w:fldChar w:fldCharType="begin"/>
        </w:r>
        <w:r w:rsidRPr="00E9537D">
          <w:rPr>
            <w:rFonts w:ascii="Times New Roman" w:hAnsi="Times New Roman" w:cs="Times New Roman"/>
            <w:sz w:val="24"/>
            <w:szCs w:val="24"/>
          </w:rPr>
          <w:instrText>PAGE   \* MERGEFORMAT</w:instrText>
        </w:r>
        <w:r w:rsidRPr="00E9537D">
          <w:rPr>
            <w:rFonts w:ascii="Times New Roman" w:hAnsi="Times New Roman" w:cs="Times New Roman"/>
            <w:sz w:val="24"/>
            <w:szCs w:val="24"/>
          </w:rPr>
          <w:fldChar w:fldCharType="separate"/>
        </w:r>
        <w:r w:rsidR="00E45739">
          <w:rPr>
            <w:rFonts w:ascii="Times New Roman" w:hAnsi="Times New Roman" w:cs="Times New Roman"/>
            <w:noProof/>
            <w:sz w:val="24"/>
            <w:szCs w:val="24"/>
          </w:rPr>
          <w:t>3</w:t>
        </w:r>
        <w:r w:rsidRPr="00E9537D">
          <w:rPr>
            <w:rFonts w:ascii="Times New Roman" w:hAnsi="Times New Roman" w:cs="Times New Roman"/>
            <w:sz w:val="24"/>
            <w:szCs w:val="24"/>
          </w:rPr>
          <w:fldChar w:fldCharType="end"/>
        </w:r>
      </w:p>
    </w:sdtContent>
  </w:sdt>
  <w:p w:rsidR="00E9537D" w:rsidRDefault="00E9537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7D" w:rsidRDefault="00E9537D">
    <w:pPr>
      <w:pStyle w:val="a5"/>
      <w:jc w:val="center"/>
    </w:pPr>
  </w:p>
  <w:p w:rsidR="00E9537D" w:rsidRPr="002408D7" w:rsidRDefault="00E9537D">
    <w:pPr>
      <w:pStyle w:val="a5"/>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17"/>
    <w:rsid w:val="000017A2"/>
    <w:rsid w:val="000051A7"/>
    <w:rsid w:val="00013D55"/>
    <w:rsid w:val="000143A5"/>
    <w:rsid w:val="0001564B"/>
    <w:rsid w:val="000159F1"/>
    <w:rsid w:val="000163CF"/>
    <w:rsid w:val="000228B8"/>
    <w:rsid w:val="00022A28"/>
    <w:rsid w:val="00023900"/>
    <w:rsid w:val="000354EE"/>
    <w:rsid w:val="000379D4"/>
    <w:rsid w:val="000418ED"/>
    <w:rsid w:val="000534F1"/>
    <w:rsid w:val="00054978"/>
    <w:rsid w:val="00056D23"/>
    <w:rsid w:val="000654E2"/>
    <w:rsid w:val="000672BA"/>
    <w:rsid w:val="00071435"/>
    <w:rsid w:val="00077298"/>
    <w:rsid w:val="00082273"/>
    <w:rsid w:val="0008564D"/>
    <w:rsid w:val="00086FF6"/>
    <w:rsid w:val="00095A56"/>
    <w:rsid w:val="000A0E7F"/>
    <w:rsid w:val="000A25DF"/>
    <w:rsid w:val="000A2FC6"/>
    <w:rsid w:val="000A4CB1"/>
    <w:rsid w:val="000A7479"/>
    <w:rsid w:val="000B74B0"/>
    <w:rsid w:val="000B7FFA"/>
    <w:rsid w:val="000E3E40"/>
    <w:rsid w:val="000E647D"/>
    <w:rsid w:val="000F1328"/>
    <w:rsid w:val="000F2E0A"/>
    <w:rsid w:val="000F4D4D"/>
    <w:rsid w:val="00100F60"/>
    <w:rsid w:val="00113453"/>
    <w:rsid w:val="00115608"/>
    <w:rsid w:val="001261A2"/>
    <w:rsid w:val="00133018"/>
    <w:rsid w:val="00136A2A"/>
    <w:rsid w:val="00136BEE"/>
    <w:rsid w:val="00140B45"/>
    <w:rsid w:val="001654E1"/>
    <w:rsid w:val="00166992"/>
    <w:rsid w:val="00170742"/>
    <w:rsid w:val="00170C6C"/>
    <w:rsid w:val="00170F79"/>
    <w:rsid w:val="00171FE4"/>
    <w:rsid w:val="00172881"/>
    <w:rsid w:val="00172F43"/>
    <w:rsid w:val="00174DD3"/>
    <w:rsid w:val="0017662B"/>
    <w:rsid w:val="00177A70"/>
    <w:rsid w:val="00185296"/>
    <w:rsid w:val="00191290"/>
    <w:rsid w:val="001A0791"/>
    <w:rsid w:val="001A50C3"/>
    <w:rsid w:val="001A7A02"/>
    <w:rsid w:val="001B29EA"/>
    <w:rsid w:val="001B4E1F"/>
    <w:rsid w:val="001B5EC1"/>
    <w:rsid w:val="001D0003"/>
    <w:rsid w:val="001D1A14"/>
    <w:rsid w:val="001E6B02"/>
    <w:rsid w:val="001E7335"/>
    <w:rsid w:val="001F7AFC"/>
    <w:rsid w:val="00201A7F"/>
    <w:rsid w:val="00207897"/>
    <w:rsid w:val="00210548"/>
    <w:rsid w:val="00212F6E"/>
    <w:rsid w:val="00214B48"/>
    <w:rsid w:val="002200DE"/>
    <w:rsid w:val="00221C0F"/>
    <w:rsid w:val="00225A14"/>
    <w:rsid w:val="002305BE"/>
    <w:rsid w:val="00231CF9"/>
    <w:rsid w:val="00234265"/>
    <w:rsid w:val="002408D7"/>
    <w:rsid w:val="00242F8E"/>
    <w:rsid w:val="0024466B"/>
    <w:rsid w:val="002446C2"/>
    <w:rsid w:val="002457B8"/>
    <w:rsid w:val="00252A9D"/>
    <w:rsid w:val="00257C3A"/>
    <w:rsid w:val="00272B5E"/>
    <w:rsid w:val="00276DF3"/>
    <w:rsid w:val="00284047"/>
    <w:rsid w:val="00285AD2"/>
    <w:rsid w:val="00295239"/>
    <w:rsid w:val="0029668B"/>
    <w:rsid w:val="002B0E4D"/>
    <w:rsid w:val="002D108C"/>
    <w:rsid w:val="002D3BBB"/>
    <w:rsid w:val="002D41C5"/>
    <w:rsid w:val="002D4594"/>
    <w:rsid w:val="002D62AB"/>
    <w:rsid w:val="002E0F9E"/>
    <w:rsid w:val="002E4DF0"/>
    <w:rsid w:val="002E6DC5"/>
    <w:rsid w:val="00306BB8"/>
    <w:rsid w:val="0030742E"/>
    <w:rsid w:val="00316FEA"/>
    <w:rsid w:val="00317AB8"/>
    <w:rsid w:val="0032246D"/>
    <w:rsid w:val="00325A9D"/>
    <w:rsid w:val="003271C5"/>
    <w:rsid w:val="00332910"/>
    <w:rsid w:val="00335CFE"/>
    <w:rsid w:val="003421B4"/>
    <w:rsid w:val="00345BE2"/>
    <w:rsid w:val="003610BD"/>
    <w:rsid w:val="003613C2"/>
    <w:rsid w:val="0037404D"/>
    <w:rsid w:val="00385259"/>
    <w:rsid w:val="0039003E"/>
    <w:rsid w:val="00391CA9"/>
    <w:rsid w:val="003A1104"/>
    <w:rsid w:val="003A181D"/>
    <w:rsid w:val="003A1D39"/>
    <w:rsid w:val="003A7242"/>
    <w:rsid w:val="003B0879"/>
    <w:rsid w:val="003C0E0A"/>
    <w:rsid w:val="003C2DDE"/>
    <w:rsid w:val="003C3F68"/>
    <w:rsid w:val="003C6929"/>
    <w:rsid w:val="003C6CA6"/>
    <w:rsid w:val="003D06BD"/>
    <w:rsid w:val="003D1C2B"/>
    <w:rsid w:val="003E5245"/>
    <w:rsid w:val="003E54CA"/>
    <w:rsid w:val="003E59B3"/>
    <w:rsid w:val="003E71A2"/>
    <w:rsid w:val="003F00B5"/>
    <w:rsid w:val="00401A31"/>
    <w:rsid w:val="00405532"/>
    <w:rsid w:val="00411468"/>
    <w:rsid w:val="00414296"/>
    <w:rsid w:val="00424D3C"/>
    <w:rsid w:val="00425EF1"/>
    <w:rsid w:val="0043525D"/>
    <w:rsid w:val="00443AC0"/>
    <w:rsid w:val="00447E9B"/>
    <w:rsid w:val="004528FE"/>
    <w:rsid w:val="00452C6D"/>
    <w:rsid w:val="00480D5E"/>
    <w:rsid w:val="00490A30"/>
    <w:rsid w:val="004926E8"/>
    <w:rsid w:val="004A4616"/>
    <w:rsid w:val="004A5B12"/>
    <w:rsid w:val="004B0FB6"/>
    <w:rsid w:val="004B5AEF"/>
    <w:rsid w:val="004B728C"/>
    <w:rsid w:val="004B7E66"/>
    <w:rsid w:val="004B7EFD"/>
    <w:rsid w:val="004D09E3"/>
    <w:rsid w:val="004D23E0"/>
    <w:rsid w:val="004D2ADC"/>
    <w:rsid w:val="004D303A"/>
    <w:rsid w:val="004D46C6"/>
    <w:rsid w:val="004D4E73"/>
    <w:rsid w:val="004E17CF"/>
    <w:rsid w:val="004E307D"/>
    <w:rsid w:val="004F2464"/>
    <w:rsid w:val="004F585E"/>
    <w:rsid w:val="004F6D97"/>
    <w:rsid w:val="00504EAA"/>
    <w:rsid w:val="00505C54"/>
    <w:rsid w:val="0051088D"/>
    <w:rsid w:val="00521CC8"/>
    <w:rsid w:val="00521F96"/>
    <w:rsid w:val="00524468"/>
    <w:rsid w:val="00527E2C"/>
    <w:rsid w:val="00535369"/>
    <w:rsid w:val="00540E17"/>
    <w:rsid w:val="00547A5F"/>
    <w:rsid w:val="0055222A"/>
    <w:rsid w:val="0055712E"/>
    <w:rsid w:val="0056370B"/>
    <w:rsid w:val="00564D0F"/>
    <w:rsid w:val="005703AF"/>
    <w:rsid w:val="00570E7B"/>
    <w:rsid w:val="005741FA"/>
    <w:rsid w:val="00574A17"/>
    <w:rsid w:val="00583128"/>
    <w:rsid w:val="00583968"/>
    <w:rsid w:val="005874AF"/>
    <w:rsid w:val="00597600"/>
    <w:rsid w:val="005A3172"/>
    <w:rsid w:val="005B47F9"/>
    <w:rsid w:val="005B6EAB"/>
    <w:rsid w:val="005B7490"/>
    <w:rsid w:val="005C1651"/>
    <w:rsid w:val="005C5E3C"/>
    <w:rsid w:val="005C7956"/>
    <w:rsid w:val="005D0935"/>
    <w:rsid w:val="005D1DCF"/>
    <w:rsid w:val="005D5EBB"/>
    <w:rsid w:val="005E66F8"/>
    <w:rsid w:val="005F108D"/>
    <w:rsid w:val="00603CE9"/>
    <w:rsid w:val="00603D55"/>
    <w:rsid w:val="00605304"/>
    <w:rsid w:val="00607391"/>
    <w:rsid w:val="0061252A"/>
    <w:rsid w:val="0061407A"/>
    <w:rsid w:val="006178C8"/>
    <w:rsid w:val="00620ED2"/>
    <w:rsid w:val="00622393"/>
    <w:rsid w:val="00622588"/>
    <w:rsid w:val="00623B93"/>
    <w:rsid w:val="00627959"/>
    <w:rsid w:val="00630A44"/>
    <w:rsid w:val="00640C04"/>
    <w:rsid w:val="00646281"/>
    <w:rsid w:val="0065450E"/>
    <w:rsid w:val="0065727C"/>
    <w:rsid w:val="006607C0"/>
    <w:rsid w:val="006666A2"/>
    <w:rsid w:val="00672255"/>
    <w:rsid w:val="00675D2D"/>
    <w:rsid w:val="006840F5"/>
    <w:rsid w:val="0068517B"/>
    <w:rsid w:val="0068617A"/>
    <w:rsid w:val="00690D1C"/>
    <w:rsid w:val="00690DFB"/>
    <w:rsid w:val="00691746"/>
    <w:rsid w:val="006925F1"/>
    <w:rsid w:val="006926CE"/>
    <w:rsid w:val="00697D82"/>
    <w:rsid w:val="006A0AA0"/>
    <w:rsid w:val="006A3E5B"/>
    <w:rsid w:val="006B1163"/>
    <w:rsid w:val="006B2673"/>
    <w:rsid w:val="006B4EA2"/>
    <w:rsid w:val="006C018A"/>
    <w:rsid w:val="006D4F23"/>
    <w:rsid w:val="006E32A8"/>
    <w:rsid w:val="006F412F"/>
    <w:rsid w:val="006F631A"/>
    <w:rsid w:val="006F7AA9"/>
    <w:rsid w:val="00701DA1"/>
    <w:rsid w:val="007067A7"/>
    <w:rsid w:val="00706B71"/>
    <w:rsid w:val="0071107F"/>
    <w:rsid w:val="007170CB"/>
    <w:rsid w:val="00720652"/>
    <w:rsid w:val="0072292D"/>
    <w:rsid w:val="0072353D"/>
    <w:rsid w:val="00724C7E"/>
    <w:rsid w:val="00730A80"/>
    <w:rsid w:val="00734A1C"/>
    <w:rsid w:val="00745080"/>
    <w:rsid w:val="00745A97"/>
    <w:rsid w:val="00747E8C"/>
    <w:rsid w:val="00751709"/>
    <w:rsid w:val="007655C6"/>
    <w:rsid w:val="007757F8"/>
    <w:rsid w:val="00777730"/>
    <w:rsid w:val="00781D6F"/>
    <w:rsid w:val="00786141"/>
    <w:rsid w:val="007963E1"/>
    <w:rsid w:val="007A0A88"/>
    <w:rsid w:val="007A2040"/>
    <w:rsid w:val="007A2A7D"/>
    <w:rsid w:val="007A3D19"/>
    <w:rsid w:val="007A7723"/>
    <w:rsid w:val="007B4398"/>
    <w:rsid w:val="007B51B6"/>
    <w:rsid w:val="007C02E4"/>
    <w:rsid w:val="007C15CE"/>
    <w:rsid w:val="007C7FE6"/>
    <w:rsid w:val="007D0AAB"/>
    <w:rsid w:val="007D6DE1"/>
    <w:rsid w:val="007D775B"/>
    <w:rsid w:val="007D7BB5"/>
    <w:rsid w:val="008016F2"/>
    <w:rsid w:val="00804C36"/>
    <w:rsid w:val="00811426"/>
    <w:rsid w:val="00825231"/>
    <w:rsid w:val="00832E3B"/>
    <w:rsid w:val="008379E0"/>
    <w:rsid w:val="008458C1"/>
    <w:rsid w:val="008534F3"/>
    <w:rsid w:val="00855B17"/>
    <w:rsid w:val="00864D9D"/>
    <w:rsid w:val="008713D3"/>
    <w:rsid w:val="00876E2E"/>
    <w:rsid w:val="00877147"/>
    <w:rsid w:val="00883281"/>
    <w:rsid w:val="008927FA"/>
    <w:rsid w:val="00892F87"/>
    <w:rsid w:val="00895151"/>
    <w:rsid w:val="008A252E"/>
    <w:rsid w:val="008A2550"/>
    <w:rsid w:val="008A6E9D"/>
    <w:rsid w:val="008A78B7"/>
    <w:rsid w:val="008B1009"/>
    <w:rsid w:val="008B44D2"/>
    <w:rsid w:val="008C1B11"/>
    <w:rsid w:val="008C324A"/>
    <w:rsid w:val="008E165A"/>
    <w:rsid w:val="008F585B"/>
    <w:rsid w:val="00901DDD"/>
    <w:rsid w:val="00905302"/>
    <w:rsid w:val="00910CEA"/>
    <w:rsid w:val="0093159F"/>
    <w:rsid w:val="00932693"/>
    <w:rsid w:val="0093337D"/>
    <w:rsid w:val="0094183A"/>
    <w:rsid w:val="009562FE"/>
    <w:rsid w:val="00961E32"/>
    <w:rsid w:val="00962D91"/>
    <w:rsid w:val="00963FC1"/>
    <w:rsid w:val="00972829"/>
    <w:rsid w:val="00975E8B"/>
    <w:rsid w:val="00994041"/>
    <w:rsid w:val="009A19C0"/>
    <w:rsid w:val="009A589A"/>
    <w:rsid w:val="009B3722"/>
    <w:rsid w:val="009C29CD"/>
    <w:rsid w:val="009D085A"/>
    <w:rsid w:val="009D0A50"/>
    <w:rsid w:val="009D51B3"/>
    <w:rsid w:val="009D6728"/>
    <w:rsid w:val="009D6C23"/>
    <w:rsid w:val="009E28A5"/>
    <w:rsid w:val="00A067F4"/>
    <w:rsid w:val="00A25A04"/>
    <w:rsid w:val="00A25C27"/>
    <w:rsid w:val="00A263FB"/>
    <w:rsid w:val="00A43C9A"/>
    <w:rsid w:val="00A46839"/>
    <w:rsid w:val="00A568BB"/>
    <w:rsid w:val="00A56BC4"/>
    <w:rsid w:val="00A57CF4"/>
    <w:rsid w:val="00A63E12"/>
    <w:rsid w:val="00A64146"/>
    <w:rsid w:val="00A65532"/>
    <w:rsid w:val="00A74D4F"/>
    <w:rsid w:val="00A75FC0"/>
    <w:rsid w:val="00A8106E"/>
    <w:rsid w:val="00A90F6D"/>
    <w:rsid w:val="00A9565D"/>
    <w:rsid w:val="00A95848"/>
    <w:rsid w:val="00AB2CAC"/>
    <w:rsid w:val="00AB42E5"/>
    <w:rsid w:val="00AB6AD8"/>
    <w:rsid w:val="00AC2E80"/>
    <w:rsid w:val="00AC7AFE"/>
    <w:rsid w:val="00AD4ED9"/>
    <w:rsid w:val="00AE0D80"/>
    <w:rsid w:val="00AF3F5B"/>
    <w:rsid w:val="00B00D85"/>
    <w:rsid w:val="00B0228B"/>
    <w:rsid w:val="00B062A0"/>
    <w:rsid w:val="00B06EDC"/>
    <w:rsid w:val="00B11E37"/>
    <w:rsid w:val="00B20A0F"/>
    <w:rsid w:val="00B24BDB"/>
    <w:rsid w:val="00B27358"/>
    <w:rsid w:val="00B33D40"/>
    <w:rsid w:val="00B36277"/>
    <w:rsid w:val="00B36F7A"/>
    <w:rsid w:val="00B415F1"/>
    <w:rsid w:val="00B443CC"/>
    <w:rsid w:val="00B51178"/>
    <w:rsid w:val="00B519AF"/>
    <w:rsid w:val="00B56C93"/>
    <w:rsid w:val="00B62B85"/>
    <w:rsid w:val="00B6332F"/>
    <w:rsid w:val="00B660D2"/>
    <w:rsid w:val="00B66C7D"/>
    <w:rsid w:val="00B70F7C"/>
    <w:rsid w:val="00B74E5F"/>
    <w:rsid w:val="00B7692F"/>
    <w:rsid w:val="00B9477D"/>
    <w:rsid w:val="00BA0BE8"/>
    <w:rsid w:val="00BA11CC"/>
    <w:rsid w:val="00BA2337"/>
    <w:rsid w:val="00BA2BBA"/>
    <w:rsid w:val="00BA7931"/>
    <w:rsid w:val="00BB37E4"/>
    <w:rsid w:val="00BB5DB8"/>
    <w:rsid w:val="00BC4C3E"/>
    <w:rsid w:val="00BC69DB"/>
    <w:rsid w:val="00BD2642"/>
    <w:rsid w:val="00BD6A9F"/>
    <w:rsid w:val="00BE2AF6"/>
    <w:rsid w:val="00BE2B0D"/>
    <w:rsid w:val="00BE54C6"/>
    <w:rsid w:val="00BE5A9D"/>
    <w:rsid w:val="00C14242"/>
    <w:rsid w:val="00C16E68"/>
    <w:rsid w:val="00C1774B"/>
    <w:rsid w:val="00C32539"/>
    <w:rsid w:val="00C331BE"/>
    <w:rsid w:val="00C4122D"/>
    <w:rsid w:val="00C431E6"/>
    <w:rsid w:val="00C43F1E"/>
    <w:rsid w:val="00C4665C"/>
    <w:rsid w:val="00C53197"/>
    <w:rsid w:val="00C54149"/>
    <w:rsid w:val="00C5548F"/>
    <w:rsid w:val="00C566CD"/>
    <w:rsid w:val="00C60B00"/>
    <w:rsid w:val="00C62D4A"/>
    <w:rsid w:val="00C732A5"/>
    <w:rsid w:val="00C75504"/>
    <w:rsid w:val="00C755D1"/>
    <w:rsid w:val="00C85824"/>
    <w:rsid w:val="00C86473"/>
    <w:rsid w:val="00C90060"/>
    <w:rsid w:val="00C90129"/>
    <w:rsid w:val="00C94B32"/>
    <w:rsid w:val="00C96531"/>
    <w:rsid w:val="00CA0D1F"/>
    <w:rsid w:val="00CA66DE"/>
    <w:rsid w:val="00CB2882"/>
    <w:rsid w:val="00CB6F58"/>
    <w:rsid w:val="00CC0FFF"/>
    <w:rsid w:val="00CC4E2E"/>
    <w:rsid w:val="00CD0B49"/>
    <w:rsid w:val="00CD74BA"/>
    <w:rsid w:val="00CE48B0"/>
    <w:rsid w:val="00CE5313"/>
    <w:rsid w:val="00D00010"/>
    <w:rsid w:val="00D050FD"/>
    <w:rsid w:val="00D0769E"/>
    <w:rsid w:val="00D1766F"/>
    <w:rsid w:val="00D22358"/>
    <w:rsid w:val="00D27690"/>
    <w:rsid w:val="00D27DF2"/>
    <w:rsid w:val="00D362BA"/>
    <w:rsid w:val="00D60D32"/>
    <w:rsid w:val="00D62E28"/>
    <w:rsid w:val="00D657EA"/>
    <w:rsid w:val="00D73F05"/>
    <w:rsid w:val="00D7611E"/>
    <w:rsid w:val="00D85F34"/>
    <w:rsid w:val="00D91713"/>
    <w:rsid w:val="00D92D93"/>
    <w:rsid w:val="00D95B90"/>
    <w:rsid w:val="00DA34EA"/>
    <w:rsid w:val="00DA3712"/>
    <w:rsid w:val="00DB0EDE"/>
    <w:rsid w:val="00DB16AF"/>
    <w:rsid w:val="00DD37D7"/>
    <w:rsid w:val="00DD6959"/>
    <w:rsid w:val="00DD6F8F"/>
    <w:rsid w:val="00DE074F"/>
    <w:rsid w:val="00DE285B"/>
    <w:rsid w:val="00DE3DCC"/>
    <w:rsid w:val="00DE7334"/>
    <w:rsid w:val="00DF5ACF"/>
    <w:rsid w:val="00E0112D"/>
    <w:rsid w:val="00E024B4"/>
    <w:rsid w:val="00E0335B"/>
    <w:rsid w:val="00E07F59"/>
    <w:rsid w:val="00E14203"/>
    <w:rsid w:val="00E172BD"/>
    <w:rsid w:val="00E208DE"/>
    <w:rsid w:val="00E25645"/>
    <w:rsid w:val="00E26B75"/>
    <w:rsid w:val="00E32FAD"/>
    <w:rsid w:val="00E331C6"/>
    <w:rsid w:val="00E37793"/>
    <w:rsid w:val="00E429EA"/>
    <w:rsid w:val="00E45739"/>
    <w:rsid w:val="00E47AAC"/>
    <w:rsid w:val="00E52D39"/>
    <w:rsid w:val="00E569D8"/>
    <w:rsid w:val="00E66BAF"/>
    <w:rsid w:val="00E73F80"/>
    <w:rsid w:val="00E74F73"/>
    <w:rsid w:val="00E809D7"/>
    <w:rsid w:val="00E85180"/>
    <w:rsid w:val="00E91DF2"/>
    <w:rsid w:val="00E9537D"/>
    <w:rsid w:val="00EA0460"/>
    <w:rsid w:val="00EA2977"/>
    <w:rsid w:val="00EA6202"/>
    <w:rsid w:val="00EB1548"/>
    <w:rsid w:val="00EB1AA0"/>
    <w:rsid w:val="00EB57A8"/>
    <w:rsid w:val="00EB7DD9"/>
    <w:rsid w:val="00EC64EE"/>
    <w:rsid w:val="00ED651D"/>
    <w:rsid w:val="00ED6F60"/>
    <w:rsid w:val="00EE2FCE"/>
    <w:rsid w:val="00EF26F7"/>
    <w:rsid w:val="00EF3006"/>
    <w:rsid w:val="00EF49CE"/>
    <w:rsid w:val="00F003C2"/>
    <w:rsid w:val="00F012B9"/>
    <w:rsid w:val="00F0533D"/>
    <w:rsid w:val="00F059F6"/>
    <w:rsid w:val="00F15D6B"/>
    <w:rsid w:val="00F21863"/>
    <w:rsid w:val="00F2269B"/>
    <w:rsid w:val="00F23659"/>
    <w:rsid w:val="00F32B1C"/>
    <w:rsid w:val="00F32BEF"/>
    <w:rsid w:val="00F42DF4"/>
    <w:rsid w:val="00F5189C"/>
    <w:rsid w:val="00F53521"/>
    <w:rsid w:val="00F54DEA"/>
    <w:rsid w:val="00F56BCF"/>
    <w:rsid w:val="00F61C9A"/>
    <w:rsid w:val="00F62D3B"/>
    <w:rsid w:val="00F63E75"/>
    <w:rsid w:val="00F65739"/>
    <w:rsid w:val="00F66F90"/>
    <w:rsid w:val="00F76B26"/>
    <w:rsid w:val="00F779A1"/>
    <w:rsid w:val="00F83945"/>
    <w:rsid w:val="00F91049"/>
    <w:rsid w:val="00FA4EEE"/>
    <w:rsid w:val="00FA5159"/>
    <w:rsid w:val="00FB4C62"/>
    <w:rsid w:val="00FC0BA9"/>
    <w:rsid w:val="00FC1604"/>
    <w:rsid w:val="00FC2C5C"/>
    <w:rsid w:val="00FD2012"/>
    <w:rsid w:val="00FE0D0F"/>
    <w:rsid w:val="00FE34DD"/>
    <w:rsid w:val="00FF3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8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8D7"/>
    <w:rPr>
      <w:rFonts w:ascii="Tahoma" w:hAnsi="Tahoma" w:cs="Tahoma"/>
      <w:sz w:val="16"/>
      <w:szCs w:val="16"/>
    </w:rPr>
  </w:style>
  <w:style w:type="paragraph" w:styleId="a5">
    <w:name w:val="header"/>
    <w:basedOn w:val="a"/>
    <w:link w:val="a6"/>
    <w:uiPriority w:val="99"/>
    <w:unhideWhenUsed/>
    <w:rsid w:val="002408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08D7"/>
  </w:style>
  <w:style w:type="paragraph" w:styleId="a7">
    <w:name w:val="footer"/>
    <w:basedOn w:val="a"/>
    <w:link w:val="a8"/>
    <w:uiPriority w:val="99"/>
    <w:unhideWhenUsed/>
    <w:rsid w:val="002408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08D7"/>
  </w:style>
  <w:style w:type="paragraph" w:styleId="a9">
    <w:name w:val="Normal (Web)"/>
    <w:basedOn w:val="a"/>
    <w:uiPriority w:val="99"/>
    <w:unhideWhenUsed/>
    <w:rsid w:val="00AE0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f">
    <w:name w:val="paragraf"/>
    <w:basedOn w:val="a"/>
    <w:rsid w:val="004D4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DA34EA"/>
  </w:style>
  <w:style w:type="paragraph" w:styleId="aa">
    <w:name w:val="Revision"/>
    <w:hidden/>
    <w:uiPriority w:val="99"/>
    <w:semiHidden/>
    <w:rsid w:val="00A75FC0"/>
    <w:pPr>
      <w:spacing w:after="0" w:line="240" w:lineRule="auto"/>
    </w:pPr>
  </w:style>
  <w:style w:type="character" w:customStyle="1" w:styleId="1">
    <w:name w:val="Основной текст Знак1"/>
    <w:link w:val="ab"/>
    <w:uiPriority w:val="99"/>
    <w:rsid w:val="00963FC1"/>
    <w:rPr>
      <w:rFonts w:ascii="Times New Roman" w:hAnsi="Times New Roman"/>
      <w:sz w:val="26"/>
      <w:szCs w:val="26"/>
      <w:shd w:val="clear" w:color="auto" w:fill="FFFFFF"/>
    </w:rPr>
  </w:style>
  <w:style w:type="paragraph" w:styleId="ab">
    <w:name w:val="Body Text"/>
    <w:basedOn w:val="a"/>
    <w:link w:val="1"/>
    <w:uiPriority w:val="99"/>
    <w:rsid w:val="00963FC1"/>
    <w:pPr>
      <w:shd w:val="clear" w:color="auto" w:fill="FFFFFF"/>
      <w:spacing w:after="0" w:line="317" w:lineRule="exact"/>
    </w:pPr>
    <w:rPr>
      <w:rFonts w:ascii="Times New Roman" w:hAnsi="Times New Roman"/>
      <w:sz w:val="26"/>
      <w:szCs w:val="26"/>
    </w:rPr>
  </w:style>
  <w:style w:type="character" w:customStyle="1" w:styleId="ac">
    <w:name w:val="Основной текст Знак"/>
    <w:basedOn w:val="a0"/>
    <w:uiPriority w:val="99"/>
    <w:semiHidden/>
    <w:rsid w:val="00963FC1"/>
  </w:style>
  <w:style w:type="character" w:styleId="ad">
    <w:name w:val="annotation reference"/>
    <w:basedOn w:val="a0"/>
    <w:uiPriority w:val="99"/>
    <w:semiHidden/>
    <w:unhideWhenUsed/>
    <w:rsid w:val="00747E8C"/>
    <w:rPr>
      <w:sz w:val="16"/>
      <w:szCs w:val="16"/>
    </w:rPr>
  </w:style>
  <w:style w:type="paragraph" w:styleId="ae">
    <w:name w:val="annotation text"/>
    <w:basedOn w:val="a"/>
    <w:link w:val="af"/>
    <w:uiPriority w:val="99"/>
    <w:semiHidden/>
    <w:unhideWhenUsed/>
    <w:rsid w:val="00747E8C"/>
    <w:pPr>
      <w:spacing w:line="240" w:lineRule="auto"/>
    </w:pPr>
    <w:rPr>
      <w:sz w:val="20"/>
      <w:szCs w:val="20"/>
    </w:rPr>
  </w:style>
  <w:style w:type="character" w:customStyle="1" w:styleId="af">
    <w:name w:val="Текст примечания Знак"/>
    <w:basedOn w:val="a0"/>
    <w:link w:val="ae"/>
    <w:uiPriority w:val="99"/>
    <w:semiHidden/>
    <w:rsid w:val="00747E8C"/>
    <w:rPr>
      <w:sz w:val="20"/>
      <w:szCs w:val="20"/>
    </w:rPr>
  </w:style>
  <w:style w:type="paragraph" w:styleId="af0">
    <w:name w:val="annotation subject"/>
    <w:basedOn w:val="ae"/>
    <w:next w:val="ae"/>
    <w:link w:val="af1"/>
    <w:uiPriority w:val="99"/>
    <w:semiHidden/>
    <w:unhideWhenUsed/>
    <w:rsid w:val="00747E8C"/>
    <w:rPr>
      <w:b/>
      <w:bCs/>
    </w:rPr>
  </w:style>
  <w:style w:type="character" w:customStyle="1" w:styleId="af1">
    <w:name w:val="Тема примечания Знак"/>
    <w:basedOn w:val="af"/>
    <w:link w:val="af0"/>
    <w:uiPriority w:val="99"/>
    <w:semiHidden/>
    <w:rsid w:val="00747E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8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8D7"/>
    <w:rPr>
      <w:rFonts w:ascii="Tahoma" w:hAnsi="Tahoma" w:cs="Tahoma"/>
      <w:sz w:val="16"/>
      <w:szCs w:val="16"/>
    </w:rPr>
  </w:style>
  <w:style w:type="paragraph" w:styleId="a5">
    <w:name w:val="header"/>
    <w:basedOn w:val="a"/>
    <w:link w:val="a6"/>
    <w:uiPriority w:val="99"/>
    <w:unhideWhenUsed/>
    <w:rsid w:val="002408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08D7"/>
  </w:style>
  <w:style w:type="paragraph" w:styleId="a7">
    <w:name w:val="footer"/>
    <w:basedOn w:val="a"/>
    <w:link w:val="a8"/>
    <w:uiPriority w:val="99"/>
    <w:unhideWhenUsed/>
    <w:rsid w:val="002408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08D7"/>
  </w:style>
  <w:style w:type="paragraph" w:styleId="a9">
    <w:name w:val="Normal (Web)"/>
    <w:basedOn w:val="a"/>
    <w:uiPriority w:val="99"/>
    <w:unhideWhenUsed/>
    <w:rsid w:val="00AE0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f">
    <w:name w:val="paragraf"/>
    <w:basedOn w:val="a"/>
    <w:rsid w:val="004D4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DA34EA"/>
  </w:style>
  <w:style w:type="paragraph" w:styleId="aa">
    <w:name w:val="Revision"/>
    <w:hidden/>
    <w:uiPriority w:val="99"/>
    <w:semiHidden/>
    <w:rsid w:val="00A75FC0"/>
    <w:pPr>
      <w:spacing w:after="0" w:line="240" w:lineRule="auto"/>
    </w:pPr>
  </w:style>
  <w:style w:type="character" w:customStyle="1" w:styleId="1">
    <w:name w:val="Основной текст Знак1"/>
    <w:link w:val="ab"/>
    <w:uiPriority w:val="99"/>
    <w:rsid w:val="00963FC1"/>
    <w:rPr>
      <w:rFonts w:ascii="Times New Roman" w:hAnsi="Times New Roman"/>
      <w:sz w:val="26"/>
      <w:szCs w:val="26"/>
      <w:shd w:val="clear" w:color="auto" w:fill="FFFFFF"/>
    </w:rPr>
  </w:style>
  <w:style w:type="paragraph" w:styleId="ab">
    <w:name w:val="Body Text"/>
    <w:basedOn w:val="a"/>
    <w:link w:val="1"/>
    <w:uiPriority w:val="99"/>
    <w:rsid w:val="00963FC1"/>
    <w:pPr>
      <w:shd w:val="clear" w:color="auto" w:fill="FFFFFF"/>
      <w:spacing w:after="0" w:line="317" w:lineRule="exact"/>
    </w:pPr>
    <w:rPr>
      <w:rFonts w:ascii="Times New Roman" w:hAnsi="Times New Roman"/>
      <w:sz w:val="26"/>
      <w:szCs w:val="26"/>
    </w:rPr>
  </w:style>
  <w:style w:type="character" w:customStyle="1" w:styleId="ac">
    <w:name w:val="Основной текст Знак"/>
    <w:basedOn w:val="a0"/>
    <w:uiPriority w:val="99"/>
    <w:semiHidden/>
    <w:rsid w:val="00963FC1"/>
  </w:style>
  <w:style w:type="character" w:styleId="ad">
    <w:name w:val="annotation reference"/>
    <w:basedOn w:val="a0"/>
    <w:uiPriority w:val="99"/>
    <w:semiHidden/>
    <w:unhideWhenUsed/>
    <w:rsid w:val="00747E8C"/>
    <w:rPr>
      <w:sz w:val="16"/>
      <w:szCs w:val="16"/>
    </w:rPr>
  </w:style>
  <w:style w:type="paragraph" w:styleId="ae">
    <w:name w:val="annotation text"/>
    <w:basedOn w:val="a"/>
    <w:link w:val="af"/>
    <w:uiPriority w:val="99"/>
    <w:semiHidden/>
    <w:unhideWhenUsed/>
    <w:rsid w:val="00747E8C"/>
    <w:pPr>
      <w:spacing w:line="240" w:lineRule="auto"/>
    </w:pPr>
    <w:rPr>
      <w:sz w:val="20"/>
      <w:szCs w:val="20"/>
    </w:rPr>
  </w:style>
  <w:style w:type="character" w:customStyle="1" w:styleId="af">
    <w:name w:val="Текст примечания Знак"/>
    <w:basedOn w:val="a0"/>
    <w:link w:val="ae"/>
    <w:uiPriority w:val="99"/>
    <w:semiHidden/>
    <w:rsid w:val="00747E8C"/>
    <w:rPr>
      <w:sz w:val="20"/>
      <w:szCs w:val="20"/>
    </w:rPr>
  </w:style>
  <w:style w:type="paragraph" w:styleId="af0">
    <w:name w:val="annotation subject"/>
    <w:basedOn w:val="ae"/>
    <w:next w:val="ae"/>
    <w:link w:val="af1"/>
    <w:uiPriority w:val="99"/>
    <w:semiHidden/>
    <w:unhideWhenUsed/>
    <w:rsid w:val="00747E8C"/>
    <w:rPr>
      <w:b/>
      <w:bCs/>
    </w:rPr>
  </w:style>
  <w:style w:type="character" w:customStyle="1" w:styleId="af1">
    <w:name w:val="Тема примечания Знак"/>
    <w:basedOn w:val="af"/>
    <w:link w:val="af0"/>
    <w:uiPriority w:val="99"/>
    <w:semiHidden/>
    <w:rsid w:val="00747E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4656">
      <w:bodyDiv w:val="1"/>
      <w:marLeft w:val="0"/>
      <w:marRight w:val="0"/>
      <w:marTop w:val="0"/>
      <w:marBottom w:val="0"/>
      <w:divBdr>
        <w:top w:val="none" w:sz="0" w:space="0" w:color="auto"/>
        <w:left w:val="none" w:sz="0" w:space="0" w:color="auto"/>
        <w:bottom w:val="none" w:sz="0" w:space="0" w:color="auto"/>
        <w:right w:val="none" w:sz="0" w:space="0" w:color="auto"/>
      </w:divBdr>
    </w:div>
    <w:div w:id="309868085">
      <w:bodyDiv w:val="1"/>
      <w:marLeft w:val="0"/>
      <w:marRight w:val="0"/>
      <w:marTop w:val="0"/>
      <w:marBottom w:val="0"/>
      <w:divBdr>
        <w:top w:val="none" w:sz="0" w:space="0" w:color="auto"/>
        <w:left w:val="none" w:sz="0" w:space="0" w:color="auto"/>
        <w:bottom w:val="none" w:sz="0" w:space="0" w:color="auto"/>
        <w:right w:val="none" w:sz="0" w:space="0" w:color="auto"/>
      </w:divBdr>
    </w:div>
    <w:div w:id="330833389">
      <w:bodyDiv w:val="1"/>
      <w:marLeft w:val="0"/>
      <w:marRight w:val="0"/>
      <w:marTop w:val="0"/>
      <w:marBottom w:val="0"/>
      <w:divBdr>
        <w:top w:val="none" w:sz="0" w:space="0" w:color="auto"/>
        <w:left w:val="none" w:sz="0" w:space="0" w:color="auto"/>
        <w:bottom w:val="none" w:sz="0" w:space="0" w:color="auto"/>
        <w:right w:val="none" w:sz="0" w:space="0" w:color="auto"/>
      </w:divBdr>
    </w:div>
    <w:div w:id="793251775">
      <w:bodyDiv w:val="1"/>
      <w:marLeft w:val="0"/>
      <w:marRight w:val="0"/>
      <w:marTop w:val="0"/>
      <w:marBottom w:val="0"/>
      <w:divBdr>
        <w:top w:val="none" w:sz="0" w:space="0" w:color="auto"/>
        <w:left w:val="none" w:sz="0" w:space="0" w:color="auto"/>
        <w:bottom w:val="none" w:sz="0" w:space="0" w:color="auto"/>
        <w:right w:val="none" w:sz="0" w:space="0" w:color="auto"/>
      </w:divBdr>
    </w:div>
    <w:div w:id="820391787">
      <w:bodyDiv w:val="1"/>
      <w:marLeft w:val="0"/>
      <w:marRight w:val="0"/>
      <w:marTop w:val="0"/>
      <w:marBottom w:val="0"/>
      <w:divBdr>
        <w:top w:val="none" w:sz="0" w:space="0" w:color="auto"/>
        <w:left w:val="none" w:sz="0" w:space="0" w:color="auto"/>
        <w:bottom w:val="none" w:sz="0" w:space="0" w:color="auto"/>
        <w:right w:val="none" w:sz="0" w:space="0" w:color="auto"/>
      </w:divBdr>
    </w:div>
    <w:div w:id="877089923">
      <w:bodyDiv w:val="1"/>
      <w:marLeft w:val="0"/>
      <w:marRight w:val="0"/>
      <w:marTop w:val="0"/>
      <w:marBottom w:val="0"/>
      <w:divBdr>
        <w:top w:val="none" w:sz="0" w:space="0" w:color="auto"/>
        <w:left w:val="none" w:sz="0" w:space="0" w:color="auto"/>
        <w:bottom w:val="none" w:sz="0" w:space="0" w:color="auto"/>
        <w:right w:val="none" w:sz="0" w:space="0" w:color="auto"/>
      </w:divBdr>
    </w:div>
    <w:div w:id="1448280191">
      <w:bodyDiv w:val="1"/>
      <w:marLeft w:val="0"/>
      <w:marRight w:val="0"/>
      <w:marTop w:val="0"/>
      <w:marBottom w:val="0"/>
      <w:divBdr>
        <w:top w:val="none" w:sz="0" w:space="0" w:color="auto"/>
        <w:left w:val="none" w:sz="0" w:space="0" w:color="auto"/>
        <w:bottom w:val="none" w:sz="0" w:space="0" w:color="auto"/>
        <w:right w:val="none" w:sz="0" w:space="0" w:color="auto"/>
      </w:divBdr>
    </w:div>
    <w:div w:id="1556967815">
      <w:bodyDiv w:val="1"/>
      <w:marLeft w:val="0"/>
      <w:marRight w:val="0"/>
      <w:marTop w:val="0"/>
      <w:marBottom w:val="0"/>
      <w:divBdr>
        <w:top w:val="none" w:sz="0" w:space="0" w:color="auto"/>
        <w:left w:val="none" w:sz="0" w:space="0" w:color="auto"/>
        <w:bottom w:val="none" w:sz="0" w:space="0" w:color="auto"/>
        <w:right w:val="none" w:sz="0" w:space="0" w:color="auto"/>
      </w:divBdr>
    </w:div>
    <w:div w:id="1753812848">
      <w:bodyDiv w:val="1"/>
      <w:marLeft w:val="0"/>
      <w:marRight w:val="0"/>
      <w:marTop w:val="0"/>
      <w:marBottom w:val="0"/>
      <w:divBdr>
        <w:top w:val="none" w:sz="0" w:space="0" w:color="auto"/>
        <w:left w:val="none" w:sz="0" w:space="0" w:color="auto"/>
        <w:bottom w:val="none" w:sz="0" w:space="0" w:color="auto"/>
        <w:right w:val="none" w:sz="0" w:space="0" w:color="auto"/>
      </w:divBdr>
    </w:div>
    <w:div w:id="19071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D9EE-CA38-4A4B-A48E-AF3D3EE6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781</Words>
  <Characters>4454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Нешик Тарас Степанович</dc:creator>
  <cp:lastModifiedBy>Мідзяновський Борис Володимирович</cp:lastModifiedBy>
  <cp:revision>12</cp:revision>
  <cp:lastPrinted>2019-08-05T15:04:00Z</cp:lastPrinted>
  <dcterms:created xsi:type="dcterms:W3CDTF">2019-07-29T12:59:00Z</dcterms:created>
  <dcterms:modified xsi:type="dcterms:W3CDTF">2019-08-06T06:17:00Z</dcterms:modified>
</cp:coreProperties>
</file>