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F7" w:rsidRPr="002D3BBB" w:rsidRDefault="00DB16AF" w:rsidP="00EF26F7">
      <w:pPr>
        <w:shd w:val="clear" w:color="auto" w:fill="FFFFFF"/>
        <w:spacing w:after="0" w:line="240" w:lineRule="atLeast"/>
        <w:ind w:left="5529" w:firstLine="6"/>
        <w:jc w:val="both"/>
        <w:rPr>
          <w:rFonts w:ascii="Times New Roman" w:hAnsi="Times New Roman" w:cs="Times New Roman"/>
          <w:sz w:val="28"/>
          <w:szCs w:val="28"/>
          <w:lang w:val="uk-UA" w:eastAsia="uk-UA"/>
        </w:rPr>
      </w:pPr>
      <w:r w:rsidRPr="002D3BBB">
        <w:rPr>
          <w:rFonts w:ascii="Times New Roman" w:hAnsi="Times New Roman" w:cs="Times New Roman"/>
          <w:sz w:val="28"/>
          <w:szCs w:val="28"/>
          <w:lang w:val="uk-UA" w:eastAsia="uk-UA"/>
        </w:rPr>
        <w:t>З</w:t>
      </w:r>
      <w:r w:rsidR="00EF26F7" w:rsidRPr="002D3BBB">
        <w:rPr>
          <w:rFonts w:ascii="Times New Roman" w:hAnsi="Times New Roman" w:cs="Times New Roman"/>
          <w:sz w:val="28"/>
          <w:szCs w:val="28"/>
          <w:lang w:val="uk-UA" w:eastAsia="uk-UA"/>
        </w:rPr>
        <w:t>АТВЕРДЖЕНО</w:t>
      </w:r>
    </w:p>
    <w:p w:rsidR="003B0879" w:rsidRPr="002D3BBB" w:rsidRDefault="003B0879" w:rsidP="00EF26F7">
      <w:pPr>
        <w:shd w:val="clear" w:color="auto" w:fill="FFFFFF"/>
        <w:spacing w:after="0" w:line="240" w:lineRule="atLeast"/>
        <w:ind w:left="5529" w:firstLine="6"/>
        <w:jc w:val="both"/>
        <w:rPr>
          <w:rFonts w:ascii="Times New Roman" w:hAnsi="Times New Roman" w:cs="Times New Roman"/>
          <w:sz w:val="28"/>
          <w:szCs w:val="28"/>
          <w:lang w:val="uk-UA" w:eastAsia="uk-UA"/>
        </w:rPr>
      </w:pPr>
      <w:r w:rsidRPr="002D3BBB">
        <w:rPr>
          <w:rFonts w:ascii="Times New Roman" w:hAnsi="Times New Roman" w:cs="Times New Roman"/>
          <w:sz w:val="28"/>
          <w:szCs w:val="28"/>
          <w:lang w:val="uk-UA" w:eastAsia="uk-UA"/>
        </w:rPr>
        <w:t>рішення</w:t>
      </w:r>
      <w:r w:rsidR="00D657EA" w:rsidRPr="002D3BBB">
        <w:rPr>
          <w:rFonts w:ascii="Times New Roman" w:hAnsi="Times New Roman" w:cs="Times New Roman"/>
          <w:sz w:val="28"/>
          <w:szCs w:val="28"/>
          <w:lang w:val="uk-UA" w:eastAsia="uk-UA"/>
        </w:rPr>
        <w:t xml:space="preserve"> Вищої </w:t>
      </w:r>
      <w:r w:rsidR="00EF26F7" w:rsidRPr="002D3BBB">
        <w:rPr>
          <w:rFonts w:ascii="Times New Roman" w:hAnsi="Times New Roman" w:cs="Times New Roman"/>
          <w:sz w:val="28"/>
          <w:szCs w:val="28"/>
          <w:lang w:val="uk-UA" w:eastAsia="uk-UA"/>
        </w:rPr>
        <w:t>к</w:t>
      </w:r>
      <w:r w:rsidR="00D657EA" w:rsidRPr="002D3BBB">
        <w:rPr>
          <w:rFonts w:ascii="Times New Roman" w:hAnsi="Times New Roman" w:cs="Times New Roman"/>
          <w:sz w:val="28"/>
          <w:szCs w:val="28"/>
          <w:lang w:val="uk-UA" w:eastAsia="uk-UA"/>
        </w:rPr>
        <w:t xml:space="preserve">валіфікаційної комісії суддів України </w:t>
      </w:r>
    </w:p>
    <w:p w:rsidR="006F412F" w:rsidRPr="00C90060" w:rsidRDefault="009E28A5" w:rsidP="00E9537D">
      <w:pPr>
        <w:shd w:val="clear" w:color="auto" w:fill="FFFFFF"/>
        <w:spacing w:after="0" w:line="240" w:lineRule="atLeast"/>
        <w:ind w:left="5529" w:firstLine="6"/>
        <w:jc w:val="both"/>
        <w:rPr>
          <w:rFonts w:ascii="Times New Roman" w:hAnsi="Times New Roman" w:cs="Times New Roman"/>
          <w:color w:val="000000"/>
          <w:sz w:val="28"/>
          <w:szCs w:val="28"/>
          <w:lang w:val="uk-UA" w:eastAsia="ru-RU" w:bidi="ru-RU"/>
        </w:rPr>
      </w:pPr>
      <w:r>
        <w:rPr>
          <w:rFonts w:ascii="Times New Roman" w:hAnsi="Times New Roman" w:cs="Times New Roman"/>
          <w:sz w:val="28"/>
          <w:szCs w:val="28"/>
          <w:lang w:val="uk-UA" w:eastAsia="uk-UA"/>
        </w:rPr>
        <w:t xml:space="preserve">05 жовтня </w:t>
      </w:r>
      <w:r w:rsidR="006F412F" w:rsidRPr="002D3BBB">
        <w:rPr>
          <w:rFonts w:ascii="Times New Roman" w:hAnsi="Times New Roman" w:cs="Times New Roman"/>
          <w:sz w:val="28"/>
          <w:szCs w:val="28"/>
          <w:lang w:val="uk-UA" w:eastAsia="uk-UA"/>
        </w:rPr>
        <w:t>201</w:t>
      </w:r>
      <w:r w:rsidR="001A50C3" w:rsidRPr="002D3BBB">
        <w:rPr>
          <w:rFonts w:ascii="Times New Roman" w:hAnsi="Times New Roman" w:cs="Times New Roman"/>
          <w:sz w:val="28"/>
          <w:szCs w:val="28"/>
          <w:lang w:val="uk-UA" w:eastAsia="uk-UA"/>
        </w:rPr>
        <w:t>8</w:t>
      </w:r>
      <w:r w:rsidR="006F412F" w:rsidRPr="002D3BBB">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року </w:t>
      </w:r>
      <w:r w:rsidR="006F412F" w:rsidRPr="002D3BBB">
        <w:rPr>
          <w:rFonts w:ascii="Times New Roman" w:hAnsi="Times New Roman" w:cs="Times New Roman"/>
          <w:sz w:val="28"/>
          <w:szCs w:val="28"/>
          <w:lang w:val="uk-UA" w:eastAsia="uk-UA"/>
        </w:rPr>
        <w:t xml:space="preserve">№ </w:t>
      </w:r>
      <w:r w:rsidR="00C90060">
        <w:rPr>
          <w:rFonts w:ascii="Times New Roman" w:hAnsi="Times New Roman" w:cs="Times New Roman"/>
          <w:sz w:val="28"/>
          <w:szCs w:val="28"/>
          <w:lang w:val="en-US" w:eastAsia="uk-UA"/>
        </w:rPr>
        <w:t>216/</w:t>
      </w:r>
      <w:r w:rsidR="00C90060">
        <w:rPr>
          <w:rFonts w:ascii="Times New Roman" w:hAnsi="Times New Roman" w:cs="Times New Roman"/>
          <w:sz w:val="28"/>
          <w:szCs w:val="28"/>
          <w:lang w:val="uk-UA" w:eastAsia="uk-UA"/>
        </w:rPr>
        <w:t>зп-18</w:t>
      </w:r>
    </w:p>
    <w:p w:rsidR="003B0879" w:rsidRPr="002D3BBB" w:rsidRDefault="003B0879" w:rsidP="00574A17">
      <w:pPr>
        <w:spacing w:after="0" w:line="240" w:lineRule="auto"/>
        <w:jc w:val="center"/>
        <w:rPr>
          <w:rFonts w:ascii="Times New Roman" w:eastAsia="Times New Roman" w:hAnsi="Times New Roman" w:cs="Times New Roman"/>
          <w:b/>
          <w:bCs/>
          <w:color w:val="000000"/>
          <w:sz w:val="28"/>
          <w:szCs w:val="28"/>
          <w:lang w:val="uk-UA" w:eastAsia="ru-RU"/>
        </w:rPr>
      </w:pPr>
    </w:p>
    <w:p w:rsidR="003B0879" w:rsidRPr="002D3BBB" w:rsidRDefault="003B0879" w:rsidP="00574A17">
      <w:pPr>
        <w:spacing w:after="0" w:line="240" w:lineRule="auto"/>
        <w:jc w:val="center"/>
        <w:rPr>
          <w:rFonts w:ascii="Times New Roman" w:eastAsia="Times New Roman" w:hAnsi="Times New Roman" w:cs="Times New Roman"/>
          <w:b/>
          <w:bCs/>
          <w:color w:val="000000"/>
          <w:sz w:val="28"/>
          <w:szCs w:val="28"/>
          <w:lang w:val="uk-UA" w:eastAsia="ru-RU"/>
        </w:rPr>
      </w:pPr>
    </w:p>
    <w:p w:rsidR="00A25C27" w:rsidRPr="002D3BBB" w:rsidRDefault="00A25C27" w:rsidP="00A25C27">
      <w:pPr>
        <w:spacing w:after="0" w:line="240" w:lineRule="auto"/>
        <w:jc w:val="center"/>
        <w:rPr>
          <w:rFonts w:ascii="Times New Roman" w:eastAsia="Times New Roman" w:hAnsi="Times New Roman" w:cs="Times New Roman"/>
          <w:b/>
          <w:bCs/>
          <w:color w:val="000000"/>
          <w:sz w:val="28"/>
          <w:szCs w:val="28"/>
          <w:lang w:val="uk-UA" w:eastAsia="ru-RU"/>
        </w:rPr>
      </w:pPr>
      <w:r w:rsidRPr="002D3BBB">
        <w:rPr>
          <w:rFonts w:ascii="Times New Roman" w:eastAsia="Times New Roman" w:hAnsi="Times New Roman" w:cs="Times New Roman"/>
          <w:b/>
          <w:bCs/>
          <w:color w:val="000000"/>
          <w:sz w:val="28"/>
          <w:szCs w:val="28"/>
          <w:lang w:val="uk-UA" w:eastAsia="ru-RU"/>
        </w:rPr>
        <w:t xml:space="preserve">Умови проведення конкурсу </w:t>
      </w:r>
    </w:p>
    <w:p w:rsidR="00A25C27" w:rsidRPr="002D3BBB" w:rsidRDefault="00A25C27" w:rsidP="00A25C27">
      <w:pPr>
        <w:spacing w:after="0" w:line="240" w:lineRule="auto"/>
        <w:jc w:val="center"/>
        <w:rPr>
          <w:rFonts w:ascii="Times New Roman" w:eastAsia="Times New Roman" w:hAnsi="Times New Roman" w:cs="Times New Roman"/>
          <w:b/>
          <w:bCs/>
          <w:color w:val="000000"/>
          <w:sz w:val="28"/>
          <w:szCs w:val="28"/>
          <w:lang w:val="uk-UA" w:eastAsia="ru-RU"/>
        </w:rPr>
      </w:pPr>
      <w:r w:rsidRPr="002D3BBB">
        <w:rPr>
          <w:rFonts w:ascii="Times New Roman" w:eastAsia="Times New Roman" w:hAnsi="Times New Roman" w:cs="Times New Roman"/>
          <w:b/>
          <w:bCs/>
          <w:color w:val="000000"/>
          <w:sz w:val="28"/>
          <w:szCs w:val="28"/>
          <w:lang w:val="uk-UA" w:eastAsia="ru-RU"/>
        </w:rPr>
        <w:t xml:space="preserve">на зайняття вакантних посад суддів </w:t>
      </w:r>
      <w:bookmarkStart w:id="0" w:name="_GoBack"/>
      <w:bookmarkEnd w:id="0"/>
    </w:p>
    <w:p w:rsidR="00A25C27" w:rsidRPr="002D3BBB" w:rsidRDefault="00C5548F" w:rsidP="00A25C27">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b/>
          <w:bCs/>
          <w:sz w:val="28"/>
          <w:szCs w:val="28"/>
          <w:lang w:val="uk-UA" w:eastAsia="ru-RU"/>
        </w:rPr>
        <w:t>Апеляційної палати Вищого суду з питань інтелектуальної власності</w:t>
      </w:r>
    </w:p>
    <w:p w:rsidR="00A25C27" w:rsidRPr="002D3BBB" w:rsidRDefault="00A25C27" w:rsidP="00A25C27">
      <w:pPr>
        <w:spacing w:after="0" w:line="240" w:lineRule="auto"/>
        <w:jc w:val="center"/>
        <w:rPr>
          <w:rFonts w:ascii="Times New Roman" w:eastAsia="Times New Roman" w:hAnsi="Times New Roman" w:cs="Times New Roman"/>
          <w:b/>
          <w:bCs/>
          <w:color w:val="000000"/>
          <w:sz w:val="28"/>
          <w:szCs w:val="28"/>
          <w:lang w:val="uk-UA" w:eastAsia="ru-RU"/>
        </w:rPr>
      </w:pPr>
    </w:p>
    <w:p w:rsidR="00963FC1" w:rsidRPr="002D3BBB" w:rsidRDefault="00963FC1" w:rsidP="00963FC1">
      <w:pPr>
        <w:pStyle w:val="a9"/>
        <w:spacing w:before="0" w:beforeAutospacing="0" w:after="0" w:afterAutospacing="0"/>
        <w:ind w:firstLine="709"/>
        <w:jc w:val="both"/>
        <w:rPr>
          <w:color w:val="000000"/>
          <w:sz w:val="28"/>
          <w:szCs w:val="28"/>
          <w:lang w:val="uk-UA"/>
        </w:rPr>
      </w:pPr>
      <w:r w:rsidRPr="002D3BBB">
        <w:rPr>
          <w:color w:val="000000"/>
          <w:sz w:val="28"/>
          <w:szCs w:val="28"/>
          <w:lang w:val="uk-UA"/>
        </w:rPr>
        <w:t xml:space="preserve">1. Конкурс на зайняття вакантних посад суддів </w:t>
      </w:r>
      <w:r w:rsidR="00A90F6D" w:rsidRPr="00A90F6D">
        <w:rPr>
          <w:bCs/>
          <w:sz w:val="28"/>
          <w:szCs w:val="28"/>
          <w:lang w:val="uk-UA"/>
        </w:rPr>
        <w:t>Апеляційної палати Вищого суду з питань інтелектуальної власності</w:t>
      </w:r>
      <w:r w:rsidRPr="002D3BBB">
        <w:rPr>
          <w:color w:val="000000"/>
          <w:sz w:val="28"/>
          <w:szCs w:val="28"/>
          <w:lang w:val="uk-UA"/>
        </w:rPr>
        <w:t xml:space="preserve"> (далі – конкурс) проводиться Вищою кваліфікаційною комісією суддів України (далі – Комісія) відповідно до </w:t>
      </w:r>
      <w:r w:rsidR="00A90F6D">
        <w:rPr>
          <w:sz w:val="28"/>
          <w:szCs w:val="28"/>
          <w:lang w:val="uk-UA"/>
        </w:rPr>
        <w:t xml:space="preserve">статей </w:t>
      </w:r>
      <w:r w:rsidR="00EB1AA0">
        <w:rPr>
          <w:sz w:val="28"/>
          <w:szCs w:val="28"/>
          <w:lang w:val="uk-UA"/>
        </w:rPr>
        <w:t xml:space="preserve">31, </w:t>
      </w:r>
      <w:r w:rsidR="00A90F6D">
        <w:rPr>
          <w:sz w:val="28"/>
          <w:szCs w:val="28"/>
          <w:lang w:val="uk-UA"/>
        </w:rPr>
        <w:t>33</w:t>
      </w:r>
      <w:r w:rsidRPr="002D3BBB">
        <w:rPr>
          <w:sz w:val="28"/>
          <w:szCs w:val="28"/>
          <w:lang w:val="uk-UA"/>
        </w:rPr>
        <w:t>, 69, 79, 81,</w:t>
      </w:r>
      <w:r w:rsidR="003421B4">
        <w:rPr>
          <w:sz w:val="28"/>
          <w:szCs w:val="28"/>
          <w:lang w:val="uk-UA"/>
        </w:rPr>
        <w:t xml:space="preserve"> </w:t>
      </w:r>
      <w:r w:rsidRPr="002D3BBB">
        <w:rPr>
          <w:sz w:val="28"/>
          <w:szCs w:val="28"/>
          <w:lang w:val="uk-UA"/>
        </w:rPr>
        <w:t xml:space="preserve">83–88 Закону України «Про судоустрій і статус суддів» (далі – Закон) та </w:t>
      </w:r>
      <w:r w:rsidRPr="009E28A5">
        <w:rPr>
          <w:color w:val="000000"/>
          <w:sz w:val="28"/>
          <w:szCs w:val="28"/>
          <w:lang w:val="uk-UA"/>
        </w:rPr>
        <w:t>Положення про проведення конкурсу на зайняття вакантної посади судді, затвердженого рішенням Вищої кваліфікаційної комісії суддів України</w:t>
      </w:r>
      <w:r w:rsidR="00A90F6D" w:rsidRPr="009E28A5">
        <w:rPr>
          <w:color w:val="000000"/>
          <w:sz w:val="28"/>
          <w:szCs w:val="28"/>
          <w:lang w:val="uk-UA"/>
        </w:rPr>
        <w:t xml:space="preserve"> </w:t>
      </w:r>
      <w:r w:rsidRPr="009E28A5">
        <w:rPr>
          <w:color w:val="000000"/>
          <w:sz w:val="28"/>
          <w:szCs w:val="28"/>
          <w:lang w:val="uk-UA"/>
        </w:rPr>
        <w:t xml:space="preserve">від 02 </w:t>
      </w:r>
      <w:r w:rsidR="00E9537D" w:rsidRPr="009E28A5">
        <w:rPr>
          <w:color w:val="000000"/>
          <w:sz w:val="28"/>
          <w:szCs w:val="28"/>
          <w:lang w:val="uk-UA"/>
        </w:rPr>
        <w:t>листопада 2016 року № 141/зп-16</w:t>
      </w:r>
      <w:r w:rsidRPr="009E28A5">
        <w:rPr>
          <w:color w:val="000000"/>
          <w:sz w:val="28"/>
          <w:szCs w:val="28"/>
          <w:lang w:val="uk-UA"/>
        </w:rPr>
        <w:t xml:space="preserve"> (далі – Положення)</w:t>
      </w:r>
      <w:r w:rsidRPr="009E28A5">
        <w:rPr>
          <w:sz w:val="28"/>
          <w:szCs w:val="28"/>
          <w:lang w:val="uk-UA"/>
        </w:rPr>
        <w:t>.</w:t>
      </w:r>
    </w:p>
    <w:p w:rsidR="00905302" w:rsidRPr="002D3BBB" w:rsidRDefault="00963FC1" w:rsidP="00905302">
      <w:pPr>
        <w:spacing w:after="0" w:line="240" w:lineRule="auto"/>
        <w:ind w:firstLine="709"/>
        <w:jc w:val="both"/>
        <w:rPr>
          <w:color w:val="000000"/>
          <w:sz w:val="28"/>
          <w:szCs w:val="28"/>
          <w:lang w:val="uk-UA" w:bidi="ru-RU"/>
        </w:rPr>
      </w:pPr>
      <w:r w:rsidRPr="002D3BBB">
        <w:rPr>
          <w:rFonts w:ascii="Times New Roman" w:eastAsia="Times New Roman" w:hAnsi="Times New Roman" w:cs="Times New Roman"/>
          <w:color w:val="000000"/>
          <w:sz w:val="28"/>
          <w:szCs w:val="28"/>
          <w:lang w:val="uk-UA" w:eastAsia="ru-RU"/>
        </w:rPr>
        <w:t xml:space="preserve">2. </w:t>
      </w:r>
      <w:r w:rsidRPr="002D3BBB">
        <w:rPr>
          <w:lang w:val="uk-UA"/>
        </w:rPr>
        <w:t> </w:t>
      </w:r>
      <w:r w:rsidRPr="002D3BBB">
        <w:rPr>
          <w:rFonts w:ascii="Times New Roman" w:hAnsi="Times New Roman" w:cs="Times New Roman"/>
          <w:sz w:val="28"/>
          <w:szCs w:val="28"/>
          <w:lang w:val="uk-UA"/>
        </w:rPr>
        <w:t xml:space="preserve">Вакантними є </w:t>
      </w:r>
      <w:r w:rsidR="00905302">
        <w:rPr>
          <w:rFonts w:ascii="Times New Roman" w:hAnsi="Times New Roman" w:cs="Times New Roman"/>
          <w:sz w:val="28"/>
          <w:szCs w:val="28"/>
          <w:lang w:val="uk-UA"/>
        </w:rPr>
        <w:t>9 посад</w:t>
      </w:r>
      <w:r w:rsidRPr="002D3BBB">
        <w:rPr>
          <w:rFonts w:ascii="Times New Roman" w:hAnsi="Times New Roman" w:cs="Times New Roman"/>
          <w:sz w:val="28"/>
          <w:szCs w:val="28"/>
          <w:lang w:val="uk-UA"/>
        </w:rPr>
        <w:t xml:space="preserve"> суддів </w:t>
      </w:r>
      <w:r w:rsidR="00905302">
        <w:rPr>
          <w:rFonts w:ascii="Times New Roman" w:hAnsi="Times New Roman" w:cs="Times New Roman"/>
          <w:sz w:val="28"/>
          <w:szCs w:val="28"/>
          <w:lang w:val="uk-UA"/>
        </w:rPr>
        <w:t xml:space="preserve">в </w:t>
      </w:r>
      <w:r w:rsidR="00905302" w:rsidRPr="00A90F6D">
        <w:rPr>
          <w:rFonts w:ascii="Times New Roman" w:eastAsia="Times New Roman" w:hAnsi="Times New Roman"/>
          <w:bCs/>
          <w:sz w:val="28"/>
          <w:szCs w:val="28"/>
          <w:lang w:val="uk-UA" w:eastAsia="ru-RU"/>
        </w:rPr>
        <w:t>Апеляційн</w:t>
      </w:r>
      <w:r w:rsidR="00905302">
        <w:rPr>
          <w:rFonts w:ascii="Times New Roman" w:eastAsia="Times New Roman" w:hAnsi="Times New Roman"/>
          <w:bCs/>
          <w:sz w:val="28"/>
          <w:szCs w:val="28"/>
          <w:lang w:val="uk-UA" w:eastAsia="ru-RU"/>
        </w:rPr>
        <w:t>ій</w:t>
      </w:r>
      <w:r w:rsidR="00905302" w:rsidRPr="00A90F6D">
        <w:rPr>
          <w:rFonts w:ascii="Times New Roman" w:eastAsia="Times New Roman" w:hAnsi="Times New Roman"/>
          <w:bCs/>
          <w:sz w:val="28"/>
          <w:szCs w:val="28"/>
          <w:lang w:val="uk-UA" w:eastAsia="ru-RU"/>
        </w:rPr>
        <w:t xml:space="preserve"> палат</w:t>
      </w:r>
      <w:r w:rsidR="00905302">
        <w:rPr>
          <w:rFonts w:ascii="Times New Roman" w:eastAsia="Times New Roman" w:hAnsi="Times New Roman"/>
          <w:bCs/>
          <w:sz w:val="28"/>
          <w:szCs w:val="28"/>
          <w:lang w:val="uk-UA" w:eastAsia="ru-RU"/>
        </w:rPr>
        <w:t>і</w:t>
      </w:r>
      <w:r w:rsidR="00905302" w:rsidRPr="00A90F6D">
        <w:rPr>
          <w:rFonts w:ascii="Times New Roman" w:eastAsia="Times New Roman" w:hAnsi="Times New Roman"/>
          <w:bCs/>
          <w:sz w:val="28"/>
          <w:szCs w:val="28"/>
          <w:lang w:val="uk-UA" w:eastAsia="ru-RU"/>
        </w:rPr>
        <w:t xml:space="preserve"> Вищого суду з питань інтелектуальної власності</w:t>
      </w:r>
      <w:r w:rsidR="00905302">
        <w:rPr>
          <w:rFonts w:ascii="Times New Roman" w:eastAsia="Times New Roman" w:hAnsi="Times New Roman"/>
          <w:bCs/>
          <w:sz w:val="28"/>
          <w:szCs w:val="28"/>
          <w:lang w:val="uk-UA" w:eastAsia="ru-RU"/>
        </w:rPr>
        <w:t>.</w:t>
      </w:r>
      <w:r w:rsidRPr="002D3BBB">
        <w:rPr>
          <w:rFonts w:ascii="Times New Roman" w:hAnsi="Times New Roman" w:cs="Times New Roman"/>
          <w:sz w:val="28"/>
          <w:szCs w:val="28"/>
          <w:lang w:val="uk-UA"/>
        </w:rPr>
        <w:t xml:space="preserve"> </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3. До участі у конкурсі допускаються особи, які: </w:t>
      </w:r>
    </w:p>
    <w:p w:rsidR="00B36F7A" w:rsidRPr="002D3BBB" w:rsidRDefault="00B36F7A" w:rsidP="00B36F7A">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1) у порядку та строки, визначені Умовами </w:t>
      </w:r>
      <w:r w:rsidRPr="002D3BBB">
        <w:rPr>
          <w:rFonts w:ascii="Times New Roman" w:eastAsia="Times New Roman" w:hAnsi="Times New Roman" w:cs="Times New Roman"/>
          <w:bCs/>
          <w:color w:val="000000"/>
          <w:sz w:val="28"/>
          <w:szCs w:val="28"/>
          <w:lang w:val="uk-UA" w:eastAsia="ru-RU"/>
        </w:rPr>
        <w:t xml:space="preserve">проведення конкурсу на зайняття вакантних посад суддів </w:t>
      </w:r>
      <w:r w:rsidR="00905302" w:rsidRPr="00A90F6D">
        <w:rPr>
          <w:rFonts w:ascii="Times New Roman" w:eastAsia="Times New Roman" w:hAnsi="Times New Roman"/>
          <w:bCs/>
          <w:sz w:val="28"/>
          <w:szCs w:val="28"/>
          <w:lang w:val="uk-UA" w:eastAsia="ru-RU"/>
        </w:rPr>
        <w:t>Апеляційної палати Вищого суду з питань інтелектуальної власності</w:t>
      </w:r>
      <w:r w:rsidRPr="002D3BBB">
        <w:rPr>
          <w:rFonts w:ascii="Times New Roman" w:eastAsia="Times New Roman" w:hAnsi="Times New Roman" w:cs="Times New Roman"/>
          <w:bCs/>
          <w:color w:val="000000"/>
          <w:sz w:val="28"/>
          <w:szCs w:val="28"/>
          <w:lang w:val="uk-UA" w:eastAsia="ru-RU"/>
        </w:rPr>
        <w:t xml:space="preserve"> (далі – Умови), </w:t>
      </w:r>
      <w:r w:rsidRPr="002D3BBB">
        <w:rPr>
          <w:rFonts w:ascii="Times New Roman" w:eastAsia="Times New Roman" w:hAnsi="Times New Roman" w:cs="Times New Roman"/>
          <w:color w:val="000000"/>
          <w:sz w:val="28"/>
          <w:szCs w:val="28"/>
          <w:lang w:val="uk-UA" w:eastAsia="ru-RU"/>
        </w:rPr>
        <w:t>подали всі необхідні документи;</w:t>
      </w:r>
    </w:p>
    <w:p w:rsidR="00B36F7A" w:rsidRPr="006666A2" w:rsidRDefault="00B36F7A" w:rsidP="00B36F7A">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D3BBB">
        <w:rPr>
          <w:rFonts w:ascii="Times New Roman" w:eastAsia="Times New Roman" w:hAnsi="Times New Roman" w:cs="Times New Roman"/>
          <w:color w:val="000000"/>
          <w:sz w:val="28"/>
          <w:szCs w:val="28"/>
          <w:lang w:val="uk-UA" w:eastAsia="ru-RU"/>
        </w:rPr>
        <w:t>2) на день подання документів відповідають встановленим статтями 3</w:t>
      </w:r>
      <w:r w:rsidR="00905302">
        <w:rPr>
          <w:rFonts w:ascii="Times New Roman" w:eastAsia="Times New Roman" w:hAnsi="Times New Roman" w:cs="Times New Roman"/>
          <w:color w:val="000000"/>
          <w:sz w:val="28"/>
          <w:szCs w:val="28"/>
          <w:lang w:val="uk-UA" w:eastAsia="ru-RU"/>
        </w:rPr>
        <w:t>3</w:t>
      </w:r>
      <w:r w:rsidRPr="002D3BBB">
        <w:rPr>
          <w:rFonts w:ascii="Times New Roman" w:eastAsia="Times New Roman" w:hAnsi="Times New Roman" w:cs="Times New Roman"/>
          <w:color w:val="000000"/>
          <w:sz w:val="28"/>
          <w:szCs w:val="28"/>
          <w:lang w:val="uk-UA" w:eastAsia="ru-RU"/>
        </w:rPr>
        <w:t xml:space="preserve">, 69 та 81 Закону вимогам до кандидата на посаду судді </w:t>
      </w:r>
      <w:r w:rsidR="00905302" w:rsidRPr="00A90F6D">
        <w:rPr>
          <w:rFonts w:ascii="Times New Roman" w:eastAsia="Times New Roman" w:hAnsi="Times New Roman"/>
          <w:bCs/>
          <w:sz w:val="28"/>
          <w:szCs w:val="28"/>
          <w:lang w:val="uk-UA" w:eastAsia="ru-RU"/>
        </w:rPr>
        <w:t xml:space="preserve">Вищого суду з питань </w:t>
      </w:r>
      <w:r w:rsidR="00905302" w:rsidRPr="006666A2">
        <w:rPr>
          <w:rFonts w:ascii="Times New Roman" w:eastAsia="Times New Roman" w:hAnsi="Times New Roman" w:cs="Times New Roman"/>
          <w:bCs/>
          <w:color w:val="000000" w:themeColor="text1"/>
          <w:sz w:val="28"/>
          <w:szCs w:val="28"/>
          <w:lang w:val="uk-UA" w:eastAsia="ru-RU"/>
        </w:rPr>
        <w:t>інтелектуальної власності</w:t>
      </w:r>
      <w:r w:rsidR="00905302" w:rsidRPr="006666A2">
        <w:rPr>
          <w:rFonts w:ascii="Times New Roman" w:eastAsia="Times New Roman" w:hAnsi="Times New Roman" w:cs="Times New Roman"/>
          <w:color w:val="000000" w:themeColor="text1"/>
          <w:sz w:val="28"/>
          <w:szCs w:val="28"/>
          <w:lang w:val="uk-UA" w:eastAsia="ru-RU"/>
        </w:rPr>
        <w:t xml:space="preserve"> </w:t>
      </w:r>
      <w:r w:rsidRPr="006666A2">
        <w:rPr>
          <w:rFonts w:ascii="Times New Roman" w:eastAsia="Times New Roman" w:hAnsi="Times New Roman" w:cs="Times New Roman"/>
          <w:color w:val="000000" w:themeColor="text1"/>
          <w:sz w:val="28"/>
          <w:szCs w:val="28"/>
          <w:lang w:val="uk-UA" w:eastAsia="ru-RU"/>
        </w:rPr>
        <w:t>(далі – кандидат).</w:t>
      </w:r>
    </w:p>
    <w:p w:rsidR="006607C0" w:rsidRPr="006607C0" w:rsidRDefault="006607C0" w:rsidP="00B36F7A">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6666A2">
        <w:rPr>
          <w:rFonts w:ascii="Times New Roman" w:hAnsi="Times New Roman" w:cs="Times New Roman"/>
          <w:color w:val="000000" w:themeColor="text1"/>
          <w:sz w:val="28"/>
          <w:szCs w:val="28"/>
          <w:shd w:val="clear" w:color="auto" w:fill="FFFFFF"/>
          <w:lang w:val="uk-UA"/>
        </w:rPr>
        <w:t>У осіб, які відповідають вимогам пункту 2 частини першої статті 33 Закону, на дату подання документів стаж професійної діяльності у сфері права, після здобуття вищої юридичної освіти, має становити 5 років, а також досвід професійної діяльності представника у справах інтелектуальної власності (патентного повіреного) – щонайменше 5 років до або після здобуття вищої юридичної освіти.</w:t>
      </w:r>
    </w:p>
    <w:p w:rsidR="004B0FB6" w:rsidRPr="006607C0" w:rsidRDefault="00574A17" w:rsidP="004B0FB6">
      <w:pPr>
        <w:spacing w:after="0" w:line="240" w:lineRule="auto"/>
        <w:ind w:firstLine="709"/>
        <w:jc w:val="both"/>
        <w:rPr>
          <w:rFonts w:ascii="Times New Roman" w:eastAsia="Times New Roman" w:hAnsi="Times New Roman" w:cs="Times New Roman"/>
          <w:color w:val="000000"/>
          <w:sz w:val="28"/>
          <w:szCs w:val="28"/>
          <w:lang w:val="uk-UA" w:eastAsia="ru-RU"/>
        </w:rPr>
      </w:pPr>
      <w:r w:rsidRPr="006607C0">
        <w:rPr>
          <w:rFonts w:ascii="Times New Roman" w:eastAsia="Times New Roman" w:hAnsi="Times New Roman" w:cs="Times New Roman"/>
          <w:color w:val="000000" w:themeColor="text1"/>
          <w:sz w:val="28"/>
          <w:szCs w:val="28"/>
          <w:lang w:val="uk-UA" w:eastAsia="ru-RU"/>
        </w:rPr>
        <w:t>4. </w:t>
      </w:r>
      <w:r w:rsidR="00242F8E" w:rsidRPr="006607C0">
        <w:rPr>
          <w:rFonts w:ascii="Times New Roman" w:eastAsia="Times New Roman" w:hAnsi="Times New Roman" w:cs="Times New Roman"/>
          <w:color w:val="000000" w:themeColor="text1"/>
          <w:sz w:val="28"/>
          <w:szCs w:val="28"/>
          <w:lang w:val="uk-UA" w:eastAsia="ru-RU"/>
        </w:rPr>
        <w:t>С</w:t>
      </w:r>
      <w:r w:rsidR="00F54DEA" w:rsidRPr="006607C0">
        <w:rPr>
          <w:rFonts w:ascii="Times New Roman" w:eastAsia="Times New Roman" w:hAnsi="Times New Roman" w:cs="Times New Roman"/>
          <w:color w:val="000000" w:themeColor="text1"/>
          <w:sz w:val="28"/>
          <w:szCs w:val="28"/>
          <w:lang w:val="uk-UA" w:eastAsia="ru-RU"/>
        </w:rPr>
        <w:t>трок</w:t>
      </w:r>
      <w:r w:rsidR="002457B8" w:rsidRPr="006607C0">
        <w:rPr>
          <w:rFonts w:ascii="Times New Roman" w:eastAsia="Times New Roman" w:hAnsi="Times New Roman" w:cs="Times New Roman"/>
          <w:color w:val="000000" w:themeColor="text1"/>
          <w:sz w:val="28"/>
          <w:szCs w:val="28"/>
          <w:lang w:val="uk-UA" w:eastAsia="ru-RU"/>
        </w:rPr>
        <w:t xml:space="preserve"> </w:t>
      </w:r>
      <w:r w:rsidRPr="006607C0">
        <w:rPr>
          <w:rFonts w:ascii="Times New Roman" w:eastAsia="Times New Roman" w:hAnsi="Times New Roman" w:cs="Times New Roman"/>
          <w:color w:val="000000" w:themeColor="text1"/>
          <w:sz w:val="28"/>
          <w:szCs w:val="28"/>
          <w:lang w:val="uk-UA" w:eastAsia="ru-RU"/>
        </w:rPr>
        <w:t xml:space="preserve">подання документів для участі у конкурсі – </w:t>
      </w:r>
      <w:r w:rsidR="009E28A5">
        <w:rPr>
          <w:rFonts w:ascii="Times New Roman" w:eastAsia="Times New Roman" w:hAnsi="Times New Roman" w:cs="Times New Roman"/>
          <w:color w:val="000000" w:themeColor="text1"/>
          <w:sz w:val="28"/>
          <w:szCs w:val="28"/>
          <w:lang w:val="uk-UA" w:eastAsia="ru-RU"/>
        </w:rPr>
        <w:t>3</w:t>
      </w:r>
      <w:r w:rsidR="008A252E" w:rsidRPr="008A252E">
        <w:rPr>
          <w:rFonts w:ascii="Times New Roman" w:eastAsia="Times New Roman" w:hAnsi="Times New Roman" w:cs="Times New Roman"/>
          <w:color w:val="000000" w:themeColor="text1"/>
          <w:sz w:val="28"/>
          <w:szCs w:val="28"/>
          <w:lang w:eastAsia="ru-RU"/>
        </w:rPr>
        <w:t>2</w:t>
      </w:r>
      <w:r w:rsidR="00B06EDC" w:rsidRPr="006607C0">
        <w:rPr>
          <w:rFonts w:ascii="Times New Roman" w:eastAsia="Times New Roman" w:hAnsi="Times New Roman" w:cs="Times New Roman"/>
          <w:color w:val="000000" w:themeColor="text1"/>
          <w:sz w:val="28"/>
          <w:szCs w:val="28"/>
          <w:lang w:val="uk-UA" w:eastAsia="ru-RU"/>
        </w:rPr>
        <w:t xml:space="preserve"> календарни</w:t>
      </w:r>
      <w:r w:rsidR="00AB2CAC" w:rsidRPr="006607C0">
        <w:rPr>
          <w:rFonts w:ascii="Times New Roman" w:eastAsia="Times New Roman" w:hAnsi="Times New Roman" w:cs="Times New Roman"/>
          <w:color w:val="000000" w:themeColor="text1"/>
          <w:sz w:val="28"/>
          <w:szCs w:val="28"/>
          <w:lang w:val="uk-UA" w:eastAsia="ru-RU"/>
        </w:rPr>
        <w:t>х</w:t>
      </w:r>
      <w:r w:rsidR="00B06EDC" w:rsidRPr="006607C0">
        <w:rPr>
          <w:rFonts w:ascii="Times New Roman" w:eastAsia="Times New Roman" w:hAnsi="Times New Roman" w:cs="Times New Roman"/>
          <w:color w:val="000000" w:themeColor="text1"/>
          <w:sz w:val="28"/>
          <w:szCs w:val="28"/>
          <w:lang w:val="uk-UA" w:eastAsia="ru-RU"/>
        </w:rPr>
        <w:t xml:space="preserve"> д</w:t>
      </w:r>
      <w:r w:rsidR="00DA34EA" w:rsidRPr="006607C0">
        <w:rPr>
          <w:rFonts w:ascii="Times New Roman" w:eastAsia="Times New Roman" w:hAnsi="Times New Roman" w:cs="Times New Roman"/>
          <w:color w:val="000000" w:themeColor="text1"/>
          <w:sz w:val="28"/>
          <w:szCs w:val="28"/>
          <w:lang w:val="uk-UA" w:eastAsia="ru-RU"/>
        </w:rPr>
        <w:t>н</w:t>
      </w:r>
      <w:r w:rsidR="00AB2CAC" w:rsidRPr="006607C0">
        <w:rPr>
          <w:rFonts w:ascii="Times New Roman" w:eastAsia="Times New Roman" w:hAnsi="Times New Roman" w:cs="Times New Roman"/>
          <w:color w:val="000000" w:themeColor="text1"/>
          <w:sz w:val="28"/>
          <w:szCs w:val="28"/>
          <w:lang w:val="uk-UA" w:eastAsia="ru-RU"/>
        </w:rPr>
        <w:t>і</w:t>
      </w:r>
      <w:r w:rsidR="00E73F80" w:rsidRPr="006607C0">
        <w:rPr>
          <w:rFonts w:ascii="Times New Roman" w:eastAsia="Times New Roman" w:hAnsi="Times New Roman" w:cs="Times New Roman"/>
          <w:color w:val="000000" w:themeColor="text1"/>
          <w:sz w:val="28"/>
          <w:szCs w:val="28"/>
          <w:lang w:val="uk-UA" w:eastAsia="ru-RU"/>
        </w:rPr>
        <w:t>,</w:t>
      </w:r>
      <w:r w:rsidR="00B06EDC" w:rsidRPr="006607C0">
        <w:rPr>
          <w:rFonts w:ascii="Times New Roman" w:eastAsia="Times New Roman" w:hAnsi="Times New Roman" w:cs="Times New Roman"/>
          <w:color w:val="000000" w:themeColor="text1"/>
          <w:sz w:val="28"/>
          <w:szCs w:val="28"/>
          <w:lang w:val="uk-UA" w:eastAsia="ru-RU"/>
        </w:rPr>
        <w:t xml:space="preserve"> </w:t>
      </w:r>
      <w:r w:rsidR="00CA0D1F" w:rsidRPr="006607C0">
        <w:rPr>
          <w:rFonts w:ascii="Times New Roman" w:eastAsia="Times New Roman" w:hAnsi="Times New Roman" w:cs="Times New Roman"/>
          <w:color w:val="000000"/>
          <w:sz w:val="28"/>
          <w:szCs w:val="28"/>
          <w:lang w:val="uk-UA" w:eastAsia="ru-RU"/>
        </w:rPr>
        <w:t xml:space="preserve">починаючи </w:t>
      </w:r>
      <w:r w:rsidRPr="006607C0">
        <w:rPr>
          <w:rFonts w:ascii="Times New Roman" w:eastAsia="Times New Roman" w:hAnsi="Times New Roman" w:cs="Times New Roman"/>
          <w:color w:val="000000"/>
          <w:sz w:val="28"/>
          <w:szCs w:val="28"/>
          <w:lang w:val="uk-UA" w:eastAsia="ru-RU"/>
        </w:rPr>
        <w:t xml:space="preserve">з </w:t>
      </w:r>
      <w:r w:rsidR="008A252E">
        <w:rPr>
          <w:rFonts w:ascii="Times New Roman" w:eastAsia="Times New Roman" w:hAnsi="Times New Roman" w:cs="Times New Roman"/>
          <w:color w:val="000000"/>
          <w:sz w:val="28"/>
          <w:szCs w:val="28"/>
          <w:lang w:eastAsia="ru-RU"/>
        </w:rPr>
        <w:t>1</w:t>
      </w:r>
      <w:r w:rsidR="008A252E" w:rsidRPr="008A252E">
        <w:rPr>
          <w:rFonts w:ascii="Times New Roman" w:eastAsia="Times New Roman" w:hAnsi="Times New Roman" w:cs="Times New Roman"/>
          <w:color w:val="000000"/>
          <w:sz w:val="28"/>
          <w:szCs w:val="28"/>
          <w:lang w:eastAsia="ru-RU"/>
        </w:rPr>
        <w:t xml:space="preserve">6 </w:t>
      </w:r>
      <w:r w:rsidR="008A252E">
        <w:rPr>
          <w:rFonts w:ascii="Times New Roman" w:eastAsia="Times New Roman" w:hAnsi="Times New Roman" w:cs="Times New Roman"/>
          <w:color w:val="000000"/>
          <w:sz w:val="28"/>
          <w:szCs w:val="28"/>
          <w:lang w:val="uk-UA" w:eastAsia="ru-RU"/>
        </w:rPr>
        <w:t>жовтня</w:t>
      </w:r>
      <w:r w:rsidR="00E172BD" w:rsidRPr="006607C0">
        <w:rPr>
          <w:rFonts w:ascii="Times New Roman" w:eastAsia="Times New Roman" w:hAnsi="Times New Roman" w:cs="Times New Roman"/>
          <w:color w:val="000000"/>
          <w:sz w:val="28"/>
          <w:szCs w:val="28"/>
          <w:lang w:val="uk-UA" w:eastAsia="ru-RU"/>
        </w:rPr>
        <w:t xml:space="preserve"> </w:t>
      </w:r>
      <w:r w:rsidR="00BA0BE8" w:rsidRPr="006607C0">
        <w:rPr>
          <w:rFonts w:ascii="Times New Roman" w:eastAsia="Times New Roman" w:hAnsi="Times New Roman" w:cs="Times New Roman"/>
          <w:color w:val="000000"/>
          <w:sz w:val="28"/>
          <w:szCs w:val="28"/>
          <w:lang w:val="uk-UA" w:eastAsia="ru-RU"/>
        </w:rPr>
        <w:t xml:space="preserve">по </w:t>
      </w:r>
      <w:r w:rsidR="008A252E">
        <w:rPr>
          <w:rFonts w:ascii="Times New Roman" w:eastAsia="Times New Roman" w:hAnsi="Times New Roman" w:cs="Times New Roman"/>
          <w:color w:val="000000"/>
          <w:sz w:val="28"/>
          <w:szCs w:val="28"/>
          <w:lang w:val="uk-UA" w:eastAsia="ru-RU"/>
        </w:rPr>
        <w:t>16</w:t>
      </w:r>
      <w:r w:rsidR="00E172BD" w:rsidRPr="006607C0">
        <w:rPr>
          <w:rFonts w:ascii="Times New Roman" w:eastAsia="Times New Roman" w:hAnsi="Times New Roman" w:cs="Times New Roman"/>
          <w:color w:val="000000"/>
          <w:sz w:val="28"/>
          <w:szCs w:val="28"/>
          <w:lang w:val="uk-UA" w:eastAsia="ru-RU"/>
        </w:rPr>
        <w:t xml:space="preserve"> </w:t>
      </w:r>
      <w:r w:rsidR="00082273">
        <w:rPr>
          <w:rFonts w:ascii="Times New Roman" w:eastAsia="Times New Roman" w:hAnsi="Times New Roman" w:cs="Times New Roman"/>
          <w:color w:val="000000"/>
          <w:sz w:val="28"/>
          <w:szCs w:val="28"/>
          <w:lang w:val="uk-UA" w:eastAsia="ru-RU"/>
        </w:rPr>
        <w:t>листопада</w:t>
      </w:r>
      <w:r w:rsidR="00E172BD" w:rsidRPr="006607C0">
        <w:rPr>
          <w:rFonts w:ascii="Times New Roman" w:eastAsia="Times New Roman" w:hAnsi="Times New Roman" w:cs="Times New Roman"/>
          <w:color w:val="000000"/>
          <w:sz w:val="28"/>
          <w:szCs w:val="28"/>
          <w:lang w:val="uk-UA" w:eastAsia="ru-RU"/>
        </w:rPr>
        <w:t xml:space="preserve"> 2018 року</w:t>
      </w:r>
      <w:r w:rsidR="00BA0BE8" w:rsidRPr="006607C0">
        <w:rPr>
          <w:rFonts w:ascii="Times New Roman" w:eastAsia="Times New Roman" w:hAnsi="Times New Roman" w:cs="Times New Roman"/>
          <w:color w:val="000000"/>
          <w:sz w:val="28"/>
          <w:szCs w:val="28"/>
          <w:lang w:val="uk-UA" w:eastAsia="ru-RU"/>
        </w:rPr>
        <w:t xml:space="preserve"> (вклю</w:t>
      </w:r>
      <w:r w:rsidR="004B0FB6" w:rsidRPr="006607C0">
        <w:rPr>
          <w:rFonts w:ascii="Times New Roman" w:eastAsia="Times New Roman" w:hAnsi="Times New Roman" w:cs="Times New Roman"/>
          <w:color w:val="000000"/>
          <w:sz w:val="28"/>
          <w:szCs w:val="28"/>
          <w:lang w:val="uk-UA" w:eastAsia="ru-RU"/>
        </w:rPr>
        <w:t>ч</w:t>
      </w:r>
      <w:r w:rsidR="00BA0BE8" w:rsidRPr="006607C0">
        <w:rPr>
          <w:rFonts w:ascii="Times New Roman" w:eastAsia="Times New Roman" w:hAnsi="Times New Roman" w:cs="Times New Roman"/>
          <w:color w:val="000000"/>
          <w:sz w:val="28"/>
          <w:szCs w:val="28"/>
          <w:lang w:val="uk-UA" w:eastAsia="ru-RU"/>
        </w:rPr>
        <w:t>но)</w:t>
      </w:r>
      <w:r w:rsidRPr="006607C0">
        <w:rPr>
          <w:rFonts w:ascii="Times New Roman" w:eastAsia="Times New Roman" w:hAnsi="Times New Roman" w:cs="Times New Roman"/>
          <w:color w:val="000000"/>
          <w:sz w:val="28"/>
          <w:szCs w:val="28"/>
          <w:lang w:val="uk-UA" w:eastAsia="ru-RU"/>
        </w:rPr>
        <w:t>.</w:t>
      </w:r>
    </w:p>
    <w:p w:rsidR="004B0FB6" w:rsidRPr="002D3BBB" w:rsidRDefault="004B0FB6" w:rsidP="004B0FB6">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w:t>
      </w:r>
      <w:r w:rsidRPr="002D3BBB">
        <w:rPr>
          <w:rFonts w:ascii="Times New Roman" w:eastAsia="Times New Roman" w:hAnsi="Times New Roman" w:cs="Times New Roman"/>
          <w:color w:val="000000"/>
          <w:sz w:val="28"/>
          <w:szCs w:val="28"/>
          <w:lang w:val="uk-UA" w:eastAsia="ru-RU"/>
        </w:rPr>
        <w:t xml:space="preserve">. Особи, які направили до Комісії документи </w:t>
      </w:r>
      <w:r w:rsidR="00CC4E2E" w:rsidRPr="002D3BBB">
        <w:rPr>
          <w:rFonts w:ascii="Times New Roman" w:eastAsia="Times New Roman" w:hAnsi="Times New Roman" w:cs="Times New Roman"/>
          <w:color w:val="000000"/>
          <w:sz w:val="28"/>
          <w:szCs w:val="28"/>
          <w:lang w:val="uk-UA" w:eastAsia="ru-RU"/>
        </w:rPr>
        <w:t>пізніше</w:t>
      </w:r>
      <w:r w:rsidR="00CC4E2E">
        <w:rPr>
          <w:rFonts w:ascii="Times New Roman" w:eastAsia="Times New Roman" w:hAnsi="Times New Roman" w:cs="Times New Roman"/>
          <w:color w:val="000000"/>
          <w:sz w:val="28"/>
          <w:szCs w:val="28"/>
          <w:lang w:val="uk-UA" w:eastAsia="ru-RU"/>
        </w:rPr>
        <w:t xml:space="preserve"> </w:t>
      </w:r>
      <w:r w:rsidR="00603D55">
        <w:rPr>
          <w:rFonts w:ascii="Times New Roman" w:eastAsia="Times New Roman" w:hAnsi="Times New Roman" w:cs="Times New Roman"/>
          <w:color w:val="000000"/>
          <w:sz w:val="28"/>
          <w:szCs w:val="28"/>
          <w:lang w:val="uk-UA" w:eastAsia="ru-RU"/>
        </w:rPr>
        <w:t>16</w:t>
      </w:r>
      <w:r w:rsidR="00905302">
        <w:rPr>
          <w:rFonts w:ascii="Times New Roman" w:eastAsia="Times New Roman" w:hAnsi="Times New Roman" w:cs="Times New Roman"/>
          <w:color w:val="000000"/>
          <w:sz w:val="28"/>
          <w:szCs w:val="28"/>
          <w:lang w:val="uk-UA" w:eastAsia="ru-RU"/>
        </w:rPr>
        <w:t xml:space="preserve"> </w:t>
      </w:r>
      <w:r w:rsidR="00082273">
        <w:rPr>
          <w:rFonts w:ascii="Times New Roman" w:eastAsia="Times New Roman" w:hAnsi="Times New Roman" w:cs="Times New Roman"/>
          <w:color w:val="000000"/>
          <w:sz w:val="28"/>
          <w:szCs w:val="28"/>
          <w:lang w:val="uk-UA" w:eastAsia="ru-RU"/>
        </w:rPr>
        <w:t xml:space="preserve">листопада                 </w:t>
      </w:r>
      <w:r w:rsidR="008C324A">
        <w:rPr>
          <w:rFonts w:ascii="Times New Roman" w:eastAsia="Times New Roman" w:hAnsi="Times New Roman" w:cs="Times New Roman"/>
          <w:color w:val="000000"/>
          <w:sz w:val="28"/>
          <w:szCs w:val="28"/>
          <w:lang w:val="uk-UA" w:eastAsia="ru-RU"/>
        </w:rPr>
        <w:t>2018 року</w:t>
      </w:r>
      <w:r w:rsidRPr="002D3BBB">
        <w:rPr>
          <w:rFonts w:ascii="Times New Roman" w:eastAsia="Times New Roman" w:hAnsi="Times New Roman" w:cs="Times New Roman"/>
          <w:color w:val="000000"/>
          <w:sz w:val="28"/>
          <w:szCs w:val="28"/>
          <w:lang w:val="uk-UA" w:eastAsia="ru-RU"/>
        </w:rPr>
        <w:t>, до участі у конкурсі не допускаються.</w:t>
      </w:r>
    </w:p>
    <w:p w:rsidR="00607391" w:rsidRPr="002D3BBB" w:rsidRDefault="004B0FB6" w:rsidP="00607391">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sz w:val="28"/>
          <w:szCs w:val="28"/>
          <w:lang w:val="uk-UA" w:eastAsia="ru-RU"/>
        </w:rPr>
        <w:t>6</w:t>
      </w:r>
      <w:r w:rsidR="00574A17" w:rsidRPr="002D3BBB">
        <w:rPr>
          <w:rFonts w:ascii="Times New Roman" w:eastAsia="Times New Roman" w:hAnsi="Times New Roman" w:cs="Times New Roman"/>
          <w:color w:val="000000"/>
          <w:sz w:val="28"/>
          <w:szCs w:val="28"/>
          <w:lang w:val="uk-UA" w:eastAsia="ru-RU"/>
        </w:rPr>
        <w:t xml:space="preserve">. </w:t>
      </w:r>
      <w:r w:rsidR="00607391" w:rsidRPr="002D3BBB">
        <w:rPr>
          <w:rFonts w:ascii="Times New Roman" w:eastAsia="Times New Roman" w:hAnsi="Times New Roman" w:cs="Times New Roman"/>
          <w:color w:val="000000" w:themeColor="text1"/>
          <w:sz w:val="28"/>
          <w:szCs w:val="28"/>
          <w:lang w:val="uk-UA" w:eastAsia="ru-RU"/>
        </w:rPr>
        <w:t xml:space="preserve">Документи подаються поштою за адресою: 03109, м. Київ,                       вул. Механізаторів, 9, у визначений строк, рекомендованим листом з повідомленням та можливістю отримання результатів пошуку через мережу </w:t>
      </w:r>
      <w:r w:rsidR="00E9537D">
        <w:rPr>
          <w:rFonts w:ascii="Times New Roman" w:eastAsia="Times New Roman" w:hAnsi="Times New Roman" w:cs="Times New Roman"/>
          <w:color w:val="000000" w:themeColor="text1"/>
          <w:sz w:val="28"/>
          <w:szCs w:val="28"/>
          <w:lang w:val="uk-UA" w:eastAsia="ru-RU"/>
        </w:rPr>
        <w:t>І</w:t>
      </w:r>
      <w:r w:rsidR="00607391" w:rsidRPr="002D3BBB">
        <w:rPr>
          <w:rFonts w:ascii="Times New Roman" w:eastAsia="Times New Roman" w:hAnsi="Times New Roman" w:cs="Times New Roman"/>
          <w:color w:val="000000" w:themeColor="text1"/>
          <w:sz w:val="28"/>
          <w:szCs w:val="28"/>
          <w:lang w:val="uk-UA" w:eastAsia="ru-RU"/>
        </w:rPr>
        <w:t>нтернет в</w:t>
      </w:r>
      <w:r w:rsidR="00E9537D">
        <w:rPr>
          <w:rFonts w:ascii="Times New Roman" w:eastAsia="Times New Roman" w:hAnsi="Times New Roman" w:cs="Times New Roman"/>
          <w:color w:val="000000" w:themeColor="text1"/>
          <w:sz w:val="28"/>
          <w:szCs w:val="28"/>
          <w:lang w:val="uk-UA" w:eastAsia="ru-RU"/>
        </w:rPr>
        <w:t>иконаних операцій: дати відправлення</w:t>
      </w:r>
      <w:r w:rsidR="00607391" w:rsidRPr="002D3BBB">
        <w:rPr>
          <w:rFonts w:ascii="Times New Roman" w:eastAsia="Times New Roman" w:hAnsi="Times New Roman" w:cs="Times New Roman"/>
          <w:color w:val="000000" w:themeColor="text1"/>
          <w:sz w:val="28"/>
          <w:szCs w:val="28"/>
          <w:lang w:val="uk-UA" w:eastAsia="ru-RU"/>
        </w:rPr>
        <w:t>, проходження та отримання рекомендованого листа.</w:t>
      </w:r>
    </w:p>
    <w:p w:rsidR="00607391" w:rsidRPr="002D3BBB" w:rsidRDefault="00607391" w:rsidP="0060739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Документи для участі у конкурсі в інший спосіб (особисте подання, електронною поштою тощо) не приймаються.</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7. Для участі у конкурсі кандидат подає до Комісії:</w:t>
      </w:r>
    </w:p>
    <w:p w:rsidR="00574A17" w:rsidRPr="002D3BBB" w:rsidRDefault="00574A17" w:rsidP="001D1A14">
      <w:pPr>
        <w:spacing w:after="0" w:line="240" w:lineRule="auto"/>
        <w:ind w:firstLine="708"/>
        <w:jc w:val="both"/>
        <w:rPr>
          <w:rFonts w:ascii="Times New Roman" w:eastAsia="Times New Roman" w:hAnsi="Times New Roman" w:cs="Times New Roman"/>
          <w:sz w:val="28"/>
          <w:szCs w:val="28"/>
          <w:lang w:val="uk-UA" w:eastAsia="ru-RU"/>
        </w:rPr>
      </w:pPr>
      <w:r w:rsidRPr="002D3BBB">
        <w:rPr>
          <w:rFonts w:ascii="Times New Roman" w:eastAsia="Times New Roman" w:hAnsi="Times New Roman" w:cs="Times New Roman"/>
          <w:sz w:val="28"/>
          <w:szCs w:val="28"/>
          <w:lang w:val="uk-UA" w:eastAsia="ru-RU"/>
        </w:rPr>
        <w:lastRenderedPageBreak/>
        <w:t xml:space="preserve">1) </w:t>
      </w:r>
      <w:r w:rsidR="006B2673" w:rsidRPr="002D588C">
        <w:rPr>
          <w:rFonts w:ascii="Times New Roman" w:eastAsia="Times New Roman" w:hAnsi="Times New Roman" w:cs="Times New Roman"/>
          <w:sz w:val="28"/>
          <w:szCs w:val="28"/>
          <w:lang w:val="uk-UA" w:eastAsia="ru-RU"/>
        </w:rPr>
        <w:t>письмову заяву про участь у конкурсі та про проведення кваліфікаційного оцінювання (далі – заява) згідно з додатком 1 до Умов</w:t>
      </w:r>
      <w:r w:rsidRPr="002D3BBB">
        <w:rPr>
          <w:rFonts w:ascii="Times New Roman" w:eastAsia="Times New Roman" w:hAnsi="Times New Roman" w:cs="Times New Roman"/>
          <w:sz w:val="28"/>
          <w:szCs w:val="28"/>
          <w:lang w:val="uk-UA" w:eastAsia="ru-RU"/>
        </w:rPr>
        <w:t>;</w:t>
      </w:r>
    </w:p>
    <w:p w:rsidR="00574A17" w:rsidRPr="002D3BBB" w:rsidRDefault="00574A17" w:rsidP="001D1A14">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2) копію паспорта громадянина України;</w:t>
      </w:r>
    </w:p>
    <w:p w:rsidR="00574A17" w:rsidRPr="002D3BBB" w:rsidRDefault="00574A17" w:rsidP="001D1A14">
      <w:pPr>
        <w:spacing w:after="0" w:line="240" w:lineRule="auto"/>
        <w:ind w:firstLine="708"/>
        <w:jc w:val="both"/>
        <w:rPr>
          <w:rFonts w:ascii="Times New Roman" w:eastAsia="Times New Roman" w:hAnsi="Times New Roman" w:cs="Times New Roman"/>
          <w:sz w:val="28"/>
          <w:szCs w:val="28"/>
          <w:lang w:val="uk-UA" w:eastAsia="ru-RU"/>
        </w:rPr>
      </w:pPr>
      <w:r w:rsidRPr="002D3BBB">
        <w:rPr>
          <w:rFonts w:ascii="Times New Roman" w:eastAsia="Times New Roman" w:hAnsi="Times New Roman" w:cs="Times New Roman"/>
          <w:sz w:val="28"/>
          <w:szCs w:val="28"/>
          <w:lang w:val="uk-UA" w:eastAsia="ru-RU"/>
        </w:rPr>
        <w:t>3) анкету кандидата на посаду судді, що містить інформацію про нього</w:t>
      </w:r>
      <w:r w:rsidR="00E14203" w:rsidRPr="002D3BBB">
        <w:rPr>
          <w:rFonts w:ascii="Times New Roman" w:eastAsia="Times New Roman" w:hAnsi="Times New Roman" w:cs="Times New Roman"/>
          <w:sz w:val="28"/>
          <w:szCs w:val="28"/>
          <w:lang w:val="uk-UA" w:eastAsia="ru-RU"/>
        </w:rPr>
        <w:t xml:space="preserve"> згідно з </w:t>
      </w:r>
      <w:r w:rsidR="00E14203" w:rsidRPr="005C7956">
        <w:rPr>
          <w:rFonts w:ascii="Times New Roman" w:eastAsia="Times New Roman" w:hAnsi="Times New Roman" w:cs="Times New Roman"/>
          <w:color w:val="000000" w:themeColor="text1"/>
          <w:sz w:val="28"/>
          <w:szCs w:val="28"/>
          <w:lang w:val="uk-UA" w:eastAsia="ru-RU"/>
        </w:rPr>
        <w:t xml:space="preserve">додатком </w:t>
      </w:r>
      <w:r w:rsidR="005C7956">
        <w:rPr>
          <w:rFonts w:ascii="Times New Roman" w:eastAsia="Times New Roman" w:hAnsi="Times New Roman" w:cs="Times New Roman"/>
          <w:sz w:val="28"/>
          <w:szCs w:val="28"/>
          <w:lang w:val="uk-UA" w:eastAsia="ru-RU"/>
        </w:rPr>
        <w:t>8</w:t>
      </w:r>
      <w:r w:rsidR="00E14203" w:rsidRPr="002D3BBB">
        <w:rPr>
          <w:rFonts w:ascii="Times New Roman" w:eastAsia="Times New Roman" w:hAnsi="Times New Roman" w:cs="Times New Roman"/>
          <w:sz w:val="28"/>
          <w:szCs w:val="28"/>
          <w:lang w:val="uk-UA" w:eastAsia="ru-RU"/>
        </w:rPr>
        <w:t xml:space="preserve"> до Положення</w:t>
      </w:r>
      <w:r w:rsidRPr="002D3BBB">
        <w:rPr>
          <w:rFonts w:ascii="Times New Roman" w:eastAsia="Times New Roman" w:hAnsi="Times New Roman" w:cs="Times New Roman"/>
          <w:sz w:val="28"/>
          <w:szCs w:val="28"/>
          <w:lang w:val="uk-UA" w:eastAsia="ru-RU"/>
        </w:rPr>
        <w:t>;</w:t>
      </w:r>
    </w:p>
    <w:p w:rsidR="00574A17" w:rsidRPr="002D3BBB" w:rsidRDefault="00574A17" w:rsidP="001D1A14">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4) мотиваційний лист, у якому викладаються мотиви бути суддею;</w:t>
      </w:r>
    </w:p>
    <w:p w:rsidR="00574A17" w:rsidRPr="002D3BBB" w:rsidRDefault="00574A17" w:rsidP="001D1A14">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5) декларацію родинних зв’язків кандидата на посаду судді;</w:t>
      </w:r>
    </w:p>
    <w:p w:rsidR="00574A17" w:rsidRPr="002D3BBB" w:rsidRDefault="00574A17" w:rsidP="001D1A14">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166992">
        <w:rPr>
          <w:rFonts w:ascii="Times New Roman" w:eastAsia="Times New Roman" w:hAnsi="Times New Roman" w:cs="Times New Roman"/>
          <w:color w:val="000000" w:themeColor="text1"/>
          <w:sz w:val="28"/>
          <w:szCs w:val="28"/>
          <w:lang w:val="uk-UA" w:eastAsia="ru-RU"/>
        </w:rPr>
        <w:t xml:space="preserve">6) декларацію доброчесності </w:t>
      </w:r>
      <w:r w:rsidR="0094183A" w:rsidRPr="00166992">
        <w:rPr>
          <w:rFonts w:ascii="Times New Roman" w:eastAsia="Times New Roman" w:hAnsi="Times New Roman" w:cs="Times New Roman"/>
          <w:color w:val="000000" w:themeColor="text1"/>
          <w:sz w:val="28"/>
          <w:szCs w:val="28"/>
          <w:lang w:val="uk-UA" w:eastAsia="ru-RU"/>
        </w:rPr>
        <w:t>кандидата на посаду судді</w:t>
      </w:r>
      <w:r w:rsidRPr="00166992">
        <w:rPr>
          <w:rFonts w:ascii="Times New Roman" w:eastAsia="Times New Roman" w:hAnsi="Times New Roman" w:cs="Times New Roman"/>
          <w:color w:val="000000" w:themeColor="text1"/>
          <w:sz w:val="28"/>
          <w:szCs w:val="28"/>
          <w:lang w:val="uk-UA" w:eastAsia="ru-RU"/>
        </w:rPr>
        <w:t>;</w:t>
      </w:r>
    </w:p>
    <w:p w:rsidR="00574A17" w:rsidRPr="002D3BBB" w:rsidRDefault="00574A17" w:rsidP="001D1A14">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7) копію диплома про вищу юридичну освіту (з додатками), здобуту в Україні,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(за наявності);</w:t>
      </w:r>
    </w:p>
    <w:p w:rsidR="00574A17" w:rsidRPr="002D3BBB" w:rsidRDefault="00574A17" w:rsidP="001D1A14">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8) копію трудової книжки, послужного списку (за наявності)</w:t>
      </w:r>
      <w:r w:rsidR="0094183A">
        <w:rPr>
          <w:rFonts w:ascii="Times New Roman" w:eastAsia="Times New Roman" w:hAnsi="Times New Roman" w:cs="Times New Roman"/>
          <w:color w:val="000000"/>
          <w:sz w:val="28"/>
          <w:szCs w:val="28"/>
          <w:lang w:val="uk-UA" w:eastAsia="ru-RU"/>
        </w:rPr>
        <w:t xml:space="preserve"> </w:t>
      </w:r>
      <w:r w:rsidR="0094183A" w:rsidRPr="001B4E1F">
        <w:rPr>
          <w:rFonts w:ascii="Times New Roman" w:eastAsia="Times New Roman" w:hAnsi="Times New Roman" w:cs="Times New Roman"/>
          <w:color w:val="000000"/>
          <w:sz w:val="28"/>
          <w:szCs w:val="28"/>
          <w:lang w:val="uk-UA" w:eastAsia="ru-RU"/>
        </w:rPr>
        <w:t>або інших документів щодо трудової діяльності кандидата на посаду судді</w:t>
      </w:r>
      <w:r w:rsidR="001B4E1F">
        <w:rPr>
          <w:rFonts w:ascii="Times New Roman" w:eastAsia="Times New Roman" w:hAnsi="Times New Roman" w:cs="Times New Roman"/>
          <w:color w:val="000000"/>
          <w:sz w:val="28"/>
          <w:szCs w:val="28"/>
          <w:lang w:val="uk-UA" w:eastAsia="ru-RU"/>
        </w:rPr>
        <w:t>;</w:t>
      </w:r>
    </w:p>
    <w:p w:rsidR="00574A17" w:rsidRPr="002D3BBB" w:rsidRDefault="00574A17" w:rsidP="001D1A14">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9</w:t>
      </w:r>
      <w:r w:rsidRPr="001B4E1F">
        <w:rPr>
          <w:rFonts w:ascii="Times New Roman" w:eastAsia="Times New Roman" w:hAnsi="Times New Roman" w:cs="Times New Roman"/>
          <w:color w:val="000000"/>
          <w:sz w:val="28"/>
          <w:szCs w:val="28"/>
          <w:lang w:val="uk-UA" w:eastAsia="ru-RU"/>
        </w:rPr>
        <w:t xml:space="preserve">) </w:t>
      </w:r>
      <w:r w:rsidR="007D775B" w:rsidRPr="001B4E1F">
        <w:rPr>
          <w:rFonts w:ascii="Times New Roman" w:eastAsia="Times New Roman" w:hAnsi="Times New Roman" w:cs="Times New Roman"/>
          <w:color w:val="000000"/>
          <w:sz w:val="28"/>
          <w:szCs w:val="28"/>
          <w:lang w:val="uk-UA" w:eastAsia="ru-RU"/>
        </w:rPr>
        <w:t>документи з медичних установ установленої форми про проходження психіатричних та наркологічних оглядів та перебування на обліку у психоневрологічних або наркологічних закладах охорони здоров'я</w:t>
      </w:r>
      <w:r w:rsidR="001B4E1F" w:rsidRPr="001B4E1F">
        <w:rPr>
          <w:rFonts w:ascii="Times New Roman" w:eastAsia="Times New Roman" w:hAnsi="Times New Roman" w:cs="Times New Roman"/>
          <w:color w:val="000000"/>
          <w:sz w:val="28"/>
          <w:szCs w:val="28"/>
          <w:lang w:val="uk-UA" w:eastAsia="ru-RU"/>
        </w:rPr>
        <w:t>;</w:t>
      </w:r>
    </w:p>
    <w:p w:rsidR="00574A17" w:rsidRPr="002D3BBB" w:rsidRDefault="00574A17" w:rsidP="001D1A14">
      <w:pPr>
        <w:spacing w:after="0" w:line="240" w:lineRule="auto"/>
        <w:ind w:firstLine="708"/>
        <w:jc w:val="both"/>
        <w:rPr>
          <w:rFonts w:ascii="Times New Roman" w:eastAsia="Times New Roman" w:hAnsi="Times New Roman" w:cs="Times New Roman"/>
          <w:sz w:val="28"/>
          <w:szCs w:val="28"/>
          <w:lang w:val="uk-UA" w:eastAsia="ru-RU"/>
        </w:rPr>
      </w:pPr>
      <w:r w:rsidRPr="002D3BBB">
        <w:rPr>
          <w:rFonts w:ascii="Times New Roman" w:eastAsia="Times New Roman" w:hAnsi="Times New Roman" w:cs="Times New Roman"/>
          <w:sz w:val="28"/>
          <w:szCs w:val="28"/>
          <w:lang w:val="uk-UA" w:eastAsia="ru-RU"/>
        </w:rPr>
        <w:t>10) письмову згоду на збирання, зберігання, обробку та використання інформації про кандидата з метою оцінки його готовності до роботи на посаді судді згідно з додатком 5 до Положення;</w:t>
      </w:r>
    </w:p>
    <w:p w:rsidR="00574A17" w:rsidRPr="002D3BBB" w:rsidRDefault="00574A17" w:rsidP="001D1A14">
      <w:pPr>
        <w:spacing w:after="0" w:line="240" w:lineRule="auto"/>
        <w:ind w:firstLine="708"/>
        <w:jc w:val="both"/>
        <w:rPr>
          <w:rFonts w:ascii="Times New Roman" w:eastAsia="Times New Roman" w:hAnsi="Times New Roman" w:cs="Times New Roman"/>
          <w:sz w:val="28"/>
          <w:szCs w:val="28"/>
          <w:lang w:val="uk-UA" w:eastAsia="ru-RU"/>
        </w:rPr>
      </w:pPr>
      <w:r w:rsidRPr="002D3BBB">
        <w:rPr>
          <w:rFonts w:ascii="Times New Roman" w:eastAsia="Times New Roman" w:hAnsi="Times New Roman" w:cs="Times New Roman"/>
          <w:sz w:val="28"/>
          <w:szCs w:val="28"/>
          <w:lang w:val="uk-UA" w:eastAsia="ru-RU"/>
        </w:rPr>
        <w:t>11) згоду на проведення щодо нього спеціальної перевірки відповідно до закону згідно з додатком 6 до Положення;</w:t>
      </w:r>
    </w:p>
    <w:p w:rsidR="00574A17" w:rsidRPr="002D3BBB" w:rsidRDefault="00574A17" w:rsidP="001D1A14">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12) </w:t>
      </w:r>
      <w:r w:rsidR="007D775B" w:rsidRPr="00E809D7">
        <w:rPr>
          <w:rFonts w:ascii="Times New Roman" w:eastAsia="Times New Roman" w:hAnsi="Times New Roman" w:cs="Times New Roman"/>
          <w:color w:val="000000"/>
          <w:sz w:val="28"/>
          <w:szCs w:val="28"/>
          <w:lang w:val="uk-UA" w:eastAsia="ru-RU"/>
        </w:rPr>
        <w:t>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r w:rsidRPr="00E809D7">
        <w:rPr>
          <w:rFonts w:ascii="Times New Roman" w:eastAsia="Times New Roman" w:hAnsi="Times New Roman" w:cs="Times New Roman"/>
          <w:color w:val="000000"/>
          <w:sz w:val="28"/>
          <w:szCs w:val="28"/>
          <w:lang w:val="uk-UA" w:eastAsia="ru-RU"/>
        </w:rPr>
        <w:t>;</w:t>
      </w:r>
    </w:p>
    <w:p w:rsidR="00574A17" w:rsidRPr="002D3BBB" w:rsidRDefault="00574A17" w:rsidP="001D1A14">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13)</w:t>
      </w:r>
      <w:r w:rsidR="00480D5E" w:rsidRPr="002D3BBB">
        <w:rPr>
          <w:rFonts w:ascii="Times New Roman" w:eastAsia="Times New Roman" w:hAnsi="Times New Roman" w:cs="Times New Roman"/>
          <w:color w:val="000000"/>
          <w:sz w:val="28"/>
          <w:szCs w:val="28"/>
          <w:lang w:val="uk-UA" w:eastAsia="ru-RU"/>
        </w:rPr>
        <w:t xml:space="preserve"> </w:t>
      </w:r>
      <w:r w:rsidRPr="002D3BBB">
        <w:rPr>
          <w:rFonts w:ascii="Times New Roman" w:eastAsia="Times New Roman" w:hAnsi="Times New Roman" w:cs="Times New Roman"/>
          <w:color w:val="000000"/>
          <w:sz w:val="28"/>
          <w:szCs w:val="28"/>
          <w:lang w:val="uk-UA" w:eastAsia="ru-RU"/>
        </w:rPr>
        <w:t>копію військового квитка (для військовослужбовців або військовозобов’язаних);</w:t>
      </w:r>
    </w:p>
    <w:p w:rsidR="007D775B" w:rsidRPr="00F23659" w:rsidRDefault="007D775B" w:rsidP="00F2365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14</w:t>
      </w:r>
      <w:r w:rsidRPr="00B6332F">
        <w:rPr>
          <w:rFonts w:ascii="Times New Roman" w:eastAsia="Times New Roman" w:hAnsi="Times New Roman" w:cs="Times New Roman"/>
          <w:sz w:val="28"/>
          <w:szCs w:val="28"/>
          <w:lang w:val="uk-UA" w:eastAsia="ru-RU"/>
        </w:rPr>
        <w:t xml:space="preserve">) </w:t>
      </w:r>
      <w:r w:rsidR="00F23659" w:rsidRPr="00F23659">
        <w:rPr>
          <w:rFonts w:ascii="Times New Roman" w:eastAsia="Times New Roman" w:hAnsi="Times New Roman" w:cs="Times New Roman"/>
          <w:color w:val="000000"/>
          <w:sz w:val="28"/>
          <w:szCs w:val="28"/>
          <w:lang w:val="uk-UA" w:eastAsia="ru-RU"/>
        </w:rPr>
        <w:t>довідку про відсутність судимості;</w:t>
      </w:r>
    </w:p>
    <w:p w:rsidR="00EA0460" w:rsidRPr="002D3BBB" w:rsidRDefault="00EA0460" w:rsidP="001D1A14">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15) </w:t>
      </w:r>
      <w:r w:rsidRPr="00EA0460">
        <w:rPr>
          <w:rFonts w:ascii="Times New Roman" w:eastAsia="Times New Roman" w:hAnsi="Times New Roman" w:cs="Times New Roman"/>
          <w:sz w:val="28"/>
          <w:szCs w:val="28"/>
          <w:lang w:val="uk-UA" w:eastAsia="ru-RU"/>
        </w:rPr>
        <w:t>документи, що підтверджують дотримання однієї з вимог, визначених частиною першою статті 33 Закону</w:t>
      </w:r>
      <w:r>
        <w:rPr>
          <w:rFonts w:ascii="Times New Roman" w:eastAsia="Times New Roman" w:hAnsi="Times New Roman" w:cs="Times New Roman"/>
          <w:sz w:val="28"/>
          <w:szCs w:val="28"/>
          <w:lang w:val="uk-UA" w:eastAsia="ru-RU"/>
        </w:rPr>
        <w:t>;</w:t>
      </w:r>
    </w:p>
    <w:p w:rsidR="00234265" w:rsidRPr="002D3BBB" w:rsidRDefault="00234265" w:rsidP="0071107F">
      <w:pPr>
        <w:spacing w:after="0" w:line="240" w:lineRule="auto"/>
        <w:ind w:firstLine="708"/>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1</w:t>
      </w:r>
      <w:r w:rsidR="00F23659">
        <w:rPr>
          <w:rFonts w:ascii="Times New Roman" w:eastAsia="Times New Roman" w:hAnsi="Times New Roman" w:cs="Times New Roman"/>
          <w:color w:val="000000"/>
          <w:sz w:val="28"/>
          <w:szCs w:val="28"/>
          <w:lang w:val="uk-UA" w:eastAsia="ru-RU"/>
        </w:rPr>
        <w:t>6</w:t>
      </w:r>
      <w:r w:rsidRPr="002D3BBB">
        <w:rPr>
          <w:rFonts w:ascii="Times New Roman" w:eastAsia="Times New Roman" w:hAnsi="Times New Roman" w:cs="Times New Roman"/>
          <w:color w:val="000000"/>
          <w:sz w:val="28"/>
          <w:szCs w:val="28"/>
          <w:lang w:val="uk-UA" w:eastAsia="ru-RU"/>
        </w:rPr>
        <w:t xml:space="preserve">) компакт-диск зі сканованими копіями документів, визначених Умовами, та інформацією про кандидата за формою згідно з додатком </w:t>
      </w:r>
      <w:r w:rsidR="007D7BB5">
        <w:rPr>
          <w:rFonts w:ascii="Times New Roman" w:eastAsia="Times New Roman" w:hAnsi="Times New Roman" w:cs="Times New Roman"/>
          <w:color w:val="000000"/>
          <w:sz w:val="28"/>
          <w:szCs w:val="28"/>
          <w:lang w:val="uk-UA" w:eastAsia="ru-RU"/>
        </w:rPr>
        <w:t>2</w:t>
      </w:r>
      <w:r w:rsidRPr="002D3BBB">
        <w:rPr>
          <w:rFonts w:ascii="Times New Roman" w:eastAsia="Times New Roman" w:hAnsi="Times New Roman" w:cs="Times New Roman"/>
          <w:color w:val="000000"/>
          <w:sz w:val="28"/>
          <w:szCs w:val="28"/>
          <w:lang w:val="uk-UA" w:eastAsia="ru-RU"/>
        </w:rPr>
        <w:t xml:space="preserve"> до Умов.</w:t>
      </w:r>
    </w:p>
    <w:p w:rsidR="00170F79" w:rsidRPr="002D3BBB" w:rsidRDefault="00170F79" w:rsidP="0071107F">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Документи, визначені підпунктами 2</w:t>
      </w:r>
      <w:r w:rsidRPr="000354EE">
        <w:rPr>
          <w:rFonts w:ascii="Times New Roman" w:eastAsia="Times New Roman" w:hAnsi="Times New Roman" w:cs="Times New Roman"/>
          <w:color w:val="000000"/>
          <w:sz w:val="28"/>
          <w:szCs w:val="28"/>
          <w:lang w:val="uk-UA" w:eastAsia="ru-RU"/>
        </w:rPr>
        <w:t>–</w:t>
      </w:r>
      <w:r w:rsidR="008534F3" w:rsidRPr="000354EE">
        <w:rPr>
          <w:rFonts w:ascii="Times New Roman" w:eastAsia="Times New Roman" w:hAnsi="Times New Roman" w:cs="Times New Roman"/>
          <w:color w:val="000000"/>
          <w:sz w:val="28"/>
          <w:szCs w:val="28"/>
          <w:lang w:val="uk-UA" w:eastAsia="ru-RU"/>
        </w:rPr>
        <w:t>1</w:t>
      </w:r>
      <w:r w:rsidR="000354EE" w:rsidRPr="000354EE">
        <w:rPr>
          <w:rFonts w:ascii="Times New Roman" w:eastAsia="Times New Roman" w:hAnsi="Times New Roman" w:cs="Times New Roman"/>
          <w:color w:val="000000"/>
          <w:sz w:val="28"/>
          <w:szCs w:val="28"/>
          <w:lang w:val="uk-UA" w:eastAsia="ru-RU"/>
        </w:rPr>
        <w:t>6</w:t>
      </w:r>
      <w:r w:rsidR="008534F3" w:rsidRPr="002D3BBB">
        <w:rPr>
          <w:rFonts w:ascii="Times New Roman" w:eastAsia="Times New Roman" w:hAnsi="Times New Roman" w:cs="Times New Roman"/>
          <w:color w:val="000000"/>
          <w:sz w:val="28"/>
          <w:szCs w:val="28"/>
          <w:lang w:val="uk-UA" w:eastAsia="ru-RU"/>
        </w:rPr>
        <w:t xml:space="preserve"> </w:t>
      </w:r>
      <w:r w:rsidRPr="002D3BBB">
        <w:rPr>
          <w:rFonts w:ascii="Times New Roman" w:eastAsia="Times New Roman" w:hAnsi="Times New Roman" w:cs="Times New Roman"/>
          <w:color w:val="000000"/>
          <w:sz w:val="28"/>
          <w:szCs w:val="28"/>
          <w:lang w:val="uk-UA" w:eastAsia="ru-RU"/>
        </w:rPr>
        <w:t>пункту 7 Умов, оформлюються у вигляді додатка до заяви і мають бути розміщені у порядку їх черговості, визначеному формою заяви, та пронумеровані згідно із загальною кількістю аркушів додатка.</w:t>
      </w:r>
    </w:p>
    <w:p w:rsidR="00C96531" w:rsidRPr="002D3BBB" w:rsidRDefault="00C96531" w:rsidP="00C9653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Усі аркуші документів нумеруються </w:t>
      </w:r>
      <w:r w:rsidR="0024466B" w:rsidRPr="002D3BBB">
        <w:rPr>
          <w:rFonts w:ascii="Times New Roman" w:eastAsia="Times New Roman" w:hAnsi="Times New Roman" w:cs="Times New Roman"/>
          <w:color w:val="000000"/>
          <w:sz w:val="28"/>
          <w:szCs w:val="28"/>
          <w:lang w:val="uk-UA" w:eastAsia="ru-RU"/>
        </w:rPr>
        <w:t>у</w:t>
      </w:r>
      <w:r w:rsidRPr="002D3BBB">
        <w:rPr>
          <w:rFonts w:ascii="Times New Roman" w:eastAsia="Times New Roman" w:hAnsi="Times New Roman" w:cs="Times New Roman"/>
          <w:color w:val="000000"/>
          <w:sz w:val="28"/>
          <w:szCs w:val="28"/>
          <w:lang w:val="uk-UA" w:eastAsia="ru-RU"/>
        </w:rPr>
        <w:t xml:space="preserve"> правому верхньому куті простим олівцем. Кількість аркушів у одному томі не п</w:t>
      </w:r>
      <w:r w:rsidR="00E9537D">
        <w:rPr>
          <w:rFonts w:ascii="Times New Roman" w:eastAsia="Times New Roman" w:hAnsi="Times New Roman" w:cs="Times New Roman"/>
          <w:color w:val="000000"/>
          <w:sz w:val="28"/>
          <w:szCs w:val="28"/>
          <w:lang w:val="uk-UA" w:eastAsia="ru-RU"/>
        </w:rPr>
        <w:t xml:space="preserve">овинна перевищувати </w:t>
      </w:r>
      <w:r w:rsidRPr="002D3BBB">
        <w:rPr>
          <w:rFonts w:ascii="Times New Roman" w:eastAsia="Times New Roman" w:hAnsi="Times New Roman" w:cs="Times New Roman"/>
          <w:color w:val="000000"/>
          <w:sz w:val="28"/>
          <w:szCs w:val="28"/>
          <w:lang w:val="uk-UA" w:eastAsia="ru-RU"/>
        </w:rPr>
        <w:t xml:space="preserve">250. Аркуші справи, що </w:t>
      </w:r>
      <w:r w:rsidR="0024466B" w:rsidRPr="002D3BBB">
        <w:rPr>
          <w:rFonts w:ascii="Times New Roman" w:eastAsia="Times New Roman" w:hAnsi="Times New Roman" w:cs="Times New Roman"/>
          <w:color w:val="000000"/>
          <w:sz w:val="28"/>
          <w:szCs w:val="28"/>
          <w:lang w:val="uk-UA" w:eastAsia="ru-RU"/>
        </w:rPr>
        <w:t>становлять</w:t>
      </w:r>
      <w:r w:rsidRPr="002D3BBB">
        <w:rPr>
          <w:rFonts w:ascii="Times New Roman" w:eastAsia="Times New Roman" w:hAnsi="Times New Roman" w:cs="Times New Roman"/>
          <w:color w:val="000000"/>
          <w:sz w:val="28"/>
          <w:szCs w:val="28"/>
          <w:lang w:val="uk-UA" w:eastAsia="ru-RU"/>
        </w:rPr>
        <w:t xml:space="preserve"> декільк</w:t>
      </w:r>
      <w:r w:rsidR="0024466B" w:rsidRPr="002D3BBB">
        <w:rPr>
          <w:rFonts w:ascii="Times New Roman" w:eastAsia="Times New Roman" w:hAnsi="Times New Roman" w:cs="Times New Roman"/>
          <w:color w:val="000000"/>
          <w:sz w:val="28"/>
          <w:szCs w:val="28"/>
          <w:lang w:val="uk-UA" w:eastAsia="ru-RU"/>
        </w:rPr>
        <w:t>а</w:t>
      </w:r>
      <w:r w:rsidRPr="002D3BBB">
        <w:rPr>
          <w:rFonts w:ascii="Times New Roman" w:eastAsia="Times New Roman" w:hAnsi="Times New Roman" w:cs="Times New Roman"/>
          <w:color w:val="000000"/>
          <w:sz w:val="28"/>
          <w:szCs w:val="28"/>
          <w:lang w:val="uk-UA" w:eastAsia="ru-RU"/>
        </w:rPr>
        <w:t xml:space="preserve"> томів, нумеруються в кожному томі окремо. </w:t>
      </w:r>
    </w:p>
    <w:p w:rsidR="00C96531" w:rsidRPr="002D3BBB" w:rsidRDefault="00C96531" w:rsidP="00C9653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lastRenderedPageBreak/>
        <w:t>Документи (матеріали), визначені Умовами, подаються до Комісії у папках-швидкозшивачах.</w:t>
      </w:r>
    </w:p>
    <w:p w:rsidR="00C96531" w:rsidRPr="002D3BBB" w:rsidRDefault="008534F3" w:rsidP="00C9653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К</w:t>
      </w:r>
      <w:r w:rsidR="00C96531" w:rsidRPr="002D3BBB">
        <w:rPr>
          <w:rFonts w:ascii="Times New Roman" w:eastAsia="Times New Roman" w:hAnsi="Times New Roman" w:cs="Times New Roman"/>
          <w:color w:val="000000"/>
          <w:sz w:val="28"/>
          <w:szCs w:val="28"/>
          <w:lang w:val="uk-UA" w:eastAsia="ru-RU"/>
        </w:rPr>
        <w:t xml:space="preserve">омпакт-диск зі сканованими копіями документів не </w:t>
      </w:r>
      <w:r w:rsidR="0071107F" w:rsidRPr="002D3BBB">
        <w:rPr>
          <w:rFonts w:ascii="Times New Roman" w:eastAsia="Times New Roman" w:hAnsi="Times New Roman" w:cs="Times New Roman"/>
          <w:color w:val="000000"/>
          <w:sz w:val="28"/>
          <w:szCs w:val="28"/>
          <w:lang w:val="uk-UA" w:eastAsia="ru-RU"/>
        </w:rPr>
        <w:t xml:space="preserve">нумерується </w:t>
      </w:r>
      <w:r w:rsidR="00C96531" w:rsidRPr="002D3BBB">
        <w:rPr>
          <w:rFonts w:ascii="Times New Roman" w:eastAsia="Times New Roman" w:hAnsi="Times New Roman" w:cs="Times New Roman"/>
          <w:color w:val="000000"/>
          <w:sz w:val="28"/>
          <w:szCs w:val="28"/>
          <w:lang w:val="uk-UA" w:eastAsia="ru-RU"/>
        </w:rPr>
        <w:t>і долуча</w:t>
      </w:r>
      <w:r w:rsidRPr="002D3BBB">
        <w:rPr>
          <w:rFonts w:ascii="Times New Roman" w:eastAsia="Times New Roman" w:hAnsi="Times New Roman" w:cs="Times New Roman"/>
          <w:color w:val="000000"/>
          <w:sz w:val="28"/>
          <w:szCs w:val="28"/>
          <w:lang w:val="uk-UA" w:eastAsia="ru-RU"/>
        </w:rPr>
        <w:t>ється</w:t>
      </w:r>
      <w:r w:rsidR="00C96531" w:rsidRPr="002D3BBB">
        <w:rPr>
          <w:rFonts w:ascii="Times New Roman" w:eastAsia="Times New Roman" w:hAnsi="Times New Roman" w:cs="Times New Roman"/>
          <w:color w:val="000000"/>
          <w:sz w:val="28"/>
          <w:szCs w:val="28"/>
          <w:lang w:val="uk-UA" w:eastAsia="ru-RU"/>
        </w:rPr>
        <w:t xml:space="preserve"> до папки в окрем</w:t>
      </w:r>
      <w:r w:rsidRPr="002D3BBB">
        <w:rPr>
          <w:rFonts w:ascii="Times New Roman" w:eastAsia="Times New Roman" w:hAnsi="Times New Roman" w:cs="Times New Roman"/>
          <w:color w:val="000000"/>
          <w:sz w:val="28"/>
          <w:szCs w:val="28"/>
          <w:lang w:val="uk-UA" w:eastAsia="ru-RU"/>
        </w:rPr>
        <w:t>ому</w:t>
      </w:r>
      <w:r w:rsidR="00C96531" w:rsidRPr="002D3BBB">
        <w:rPr>
          <w:rFonts w:ascii="Times New Roman" w:eastAsia="Times New Roman" w:hAnsi="Times New Roman" w:cs="Times New Roman"/>
          <w:color w:val="000000"/>
          <w:sz w:val="28"/>
          <w:szCs w:val="28"/>
          <w:lang w:val="uk-UA" w:eastAsia="ru-RU"/>
        </w:rPr>
        <w:t xml:space="preserve"> </w:t>
      </w:r>
      <w:r w:rsidR="0071107F" w:rsidRPr="002D3BBB">
        <w:rPr>
          <w:rFonts w:ascii="Times New Roman" w:eastAsia="Times New Roman" w:hAnsi="Times New Roman" w:cs="Times New Roman"/>
          <w:color w:val="000000"/>
          <w:sz w:val="28"/>
          <w:szCs w:val="28"/>
          <w:lang w:val="uk-UA" w:eastAsia="ru-RU"/>
        </w:rPr>
        <w:t xml:space="preserve">файлі </w:t>
      </w:r>
      <w:r w:rsidR="00C96531" w:rsidRPr="002D3BBB">
        <w:rPr>
          <w:rFonts w:ascii="Times New Roman" w:eastAsia="Times New Roman" w:hAnsi="Times New Roman" w:cs="Times New Roman"/>
          <w:color w:val="000000"/>
          <w:sz w:val="28"/>
          <w:szCs w:val="28"/>
          <w:lang w:val="uk-UA" w:eastAsia="ru-RU"/>
        </w:rPr>
        <w:t>останнім додатком.</w:t>
      </w:r>
    </w:p>
    <w:p w:rsidR="00C96531" w:rsidRPr="002D3BBB" w:rsidRDefault="00C96531" w:rsidP="00C9653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Компакт-диск подається у пластиковому футлярі (для одного диска).</w:t>
      </w:r>
    </w:p>
    <w:p w:rsidR="004A5B12" w:rsidRPr="002D3BBB" w:rsidRDefault="00574A17" w:rsidP="004A5B12">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8. </w:t>
      </w:r>
      <w:r w:rsidR="00B51178" w:rsidRPr="002D3BBB">
        <w:rPr>
          <w:rFonts w:ascii="Times New Roman" w:eastAsia="Times New Roman" w:hAnsi="Times New Roman" w:cs="Times New Roman"/>
          <w:color w:val="000000"/>
          <w:sz w:val="28"/>
          <w:szCs w:val="28"/>
          <w:lang w:val="uk-UA" w:eastAsia="ru-RU"/>
        </w:rPr>
        <w:t xml:space="preserve">Заява </w:t>
      </w:r>
      <w:r w:rsidRPr="002D3BBB">
        <w:rPr>
          <w:rFonts w:ascii="Times New Roman" w:eastAsia="Times New Roman" w:hAnsi="Times New Roman" w:cs="Times New Roman"/>
          <w:color w:val="000000"/>
          <w:sz w:val="28"/>
          <w:szCs w:val="28"/>
          <w:lang w:val="uk-UA" w:eastAsia="ru-RU"/>
        </w:rPr>
        <w:t>подається у друкованому вигляді</w:t>
      </w:r>
      <w:r w:rsidR="00DA3712" w:rsidRPr="002D3BBB">
        <w:rPr>
          <w:rFonts w:ascii="Times New Roman" w:eastAsia="Times New Roman" w:hAnsi="Times New Roman" w:cs="Times New Roman"/>
          <w:color w:val="000000"/>
          <w:sz w:val="28"/>
          <w:szCs w:val="28"/>
          <w:lang w:val="uk-UA" w:eastAsia="ru-RU"/>
        </w:rPr>
        <w:t>, підписана власноруч.</w:t>
      </w:r>
    </w:p>
    <w:p w:rsidR="00C96531" w:rsidRPr="002D3BBB" w:rsidRDefault="00C96531" w:rsidP="00C9653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До заяви додаються у повному обсязі всі наявні документи, визначені підпунктами 2–</w:t>
      </w:r>
      <w:r w:rsidR="003A1104">
        <w:rPr>
          <w:rFonts w:ascii="Times New Roman" w:eastAsia="Times New Roman" w:hAnsi="Times New Roman" w:cs="Times New Roman"/>
          <w:color w:val="000000"/>
          <w:sz w:val="28"/>
          <w:szCs w:val="28"/>
          <w:lang w:val="uk-UA" w:eastAsia="ru-RU"/>
        </w:rPr>
        <w:t>16</w:t>
      </w:r>
      <w:r w:rsidRPr="002D3BBB">
        <w:rPr>
          <w:rFonts w:ascii="Times New Roman" w:eastAsia="Times New Roman" w:hAnsi="Times New Roman" w:cs="Times New Roman"/>
          <w:color w:val="000000"/>
          <w:sz w:val="28"/>
          <w:szCs w:val="28"/>
          <w:lang w:val="uk-UA" w:eastAsia="ru-RU"/>
        </w:rPr>
        <w:t xml:space="preserve"> пункту 7 Умов.</w:t>
      </w:r>
    </w:p>
    <w:p w:rsidR="0055712E" w:rsidRPr="002D3BBB" w:rsidRDefault="00574A17" w:rsidP="0055712E">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9.</w:t>
      </w:r>
      <w:r w:rsidR="00EF49CE" w:rsidRPr="002D3BBB">
        <w:rPr>
          <w:rFonts w:ascii="Times New Roman" w:eastAsia="Times New Roman" w:hAnsi="Times New Roman" w:cs="Times New Roman"/>
          <w:color w:val="000000"/>
          <w:sz w:val="28"/>
          <w:szCs w:val="28"/>
          <w:lang w:val="uk-UA" w:eastAsia="ru-RU"/>
        </w:rPr>
        <w:t xml:space="preserve"> </w:t>
      </w:r>
      <w:r w:rsidR="0055712E" w:rsidRPr="002D3BBB">
        <w:rPr>
          <w:rFonts w:ascii="Times New Roman" w:eastAsia="Times New Roman" w:hAnsi="Times New Roman" w:cs="Times New Roman"/>
          <w:color w:val="000000"/>
          <w:sz w:val="28"/>
          <w:szCs w:val="28"/>
          <w:lang w:val="uk-UA" w:eastAsia="ru-RU"/>
        </w:rPr>
        <w:t>Подається копія всіх заповнених сторінок паспорта громадянина України.</w:t>
      </w:r>
    </w:p>
    <w:p w:rsidR="00574A17" w:rsidRPr="002D3BBB" w:rsidRDefault="00574A17" w:rsidP="0055712E">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Копія паспорта громадянина України у формі ID-картки повинна містити копії титульної та зворотної сторін, виготовлених на одному аркуші, де у верхній частині аркуша повинна бути копія титульної сторони картки, в нижній – зворотн</w:t>
      </w:r>
      <w:r w:rsidR="00932693" w:rsidRPr="002D3BBB">
        <w:rPr>
          <w:rFonts w:ascii="Times New Roman" w:eastAsia="Times New Roman" w:hAnsi="Times New Roman" w:cs="Times New Roman"/>
          <w:color w:val="000000"/>
          <w:sz w:val="28"/>
          <w:szCs w:val="28"/>
          <w:lang w:val="uk-UA" w:eastAsia="ru-RU"/>
        </w:rPr>
        <w:t>а</w:t>
      </w:r>
      <w:r w:rsidR="003D06BD" w:rsidRPr="002D3BBB">
        <w:rPr>
          <w:rFonts w:ascii="Times New Roman" w:eastAsia="Times New Roman" w:hAnsi="Times New Roman" w:cs="Times New Roman"/>
          <w:color w:val="000000"/>
          <w:sz w:val="28"/>
          <w:szCs w:val="28"/>
          <w:lang w:val="uk-UA" w:eastAsia="ru-RU"/>
        </w:rPr>
        <w:t xml:space="preserve">. Разом з </w:t>
      </w:r>
      <w:r w:rsidR="00EF49CE" w:rsidRPr="002D3BBB">
        <w:rPr>
          <w:rFonts w:ascii="Times New Roman" w:eastAsia="Times New Roman" w:hAnsi="Times New Roman" w:cs="Times New Roman"/>
          <w:color w:val="000000"/>
          <w:sz w:val="28"/>
          <w:szCs w:val="28"/>
          <w:lang w:val="uk-UA" w:eastAsia="ru-RU"/>
        </w:rPr>
        <w:t>цим</w:t>
      </w:r>
      <w:r w:rsidR="003D06BD" w:rsidRPr="002D3BBB">
        <w:rPr>
          <w:rFonts w:ascii="Times New Roman" w:eastAsia="Times New Roman" w:hAnsi="Times New Roman" w:cs="Times New Roman"/>
          <w:color w:val="000000"/>
          <w:sz w:val="28"/>
          <w:szCs w:val="28"/>
          <w:lang w:val="uk-UA" w:eastAsia="ru-RU"/>
        </w:rPr>
        <w:t xml:space="preserve"> подається </w:t>
      </w:r>
      <w:r w:rsidR="006926CE" w:rsidRPr="002D3BBB">
        <w:rPr>
          <w:rFonts w:ascii="Times New Roman" w:eastAsia="Times New Roman" w:hAnsi="Times New Roman" w:cs="Times New Roman"/>
          <w:color w:val="000000"/>
          <w:sz w:val="28"/>
          <w:szCs w:val="28"/>
          <w:lang w:val="uk-UA" w:eastAsia="ru-RU"/>
        </w:rPr>
        <w:t>копі</w:t>
      </w:r>
      <w:r w:rsidR="008713D3" w:rsidRPr="002D3BBB">
        <w:rPr>
          <w:rFonts w:ascii="Times New Roman" w:eastAsia="Times New Roman" w:hAnsi="Times New Roman" w:cs="Times New Roman"/>
          <w:color w:val="000000"/>
          <w:sz w:val="28"/>
          <w:szCs w:val="28"/>
          <w:lang w:val="uk-UA" w:eastAsia="ru-RU"/>
        </w:rPr>
        <w:t>я</w:t>
      </w:r>
      <w:r w:rsidR="006926CE" w:rsidRPr="002D3BBB">
        <w:rPr>
          <w:rFonts w:ascii="Times New Roman" w:eastAsia="Times New Roman" w:hAnsi="Times New Roman" w:cs="Times New Roman"/>
          <w:color w:val="000000"/>
          <w:sz w:val="28"/>
          <w:szCs w:val="28"/>
          <w:lang w:val="uk-UA" w:eastAsia="ru-RU"/>
        </w:rPr>
        <w:t xml:space="preserve"> витягу з Єдиного державного демографічного реєстру щодо реєстрації місця проживання</w:t>
      </w:r>
      <w:r w:rsidRPr="002D3BBB">
        <w:rPr>
          <w:rFonts w:ascii="Times New Roman" w:eastAsia="Times New Roman" w:hAnsi="Times New Roman" w:cs="Times New Roman"/>
          <w:color w:val="000000"/>
          <w:sz w:val="28"/>
          <w:szCs w:val="28"/>
          <w:lang w:val="uk-UA" w:eastAsia="ru-RU"/>
        </w:rPr>
        <w:t xml:space="preserve">. </w:t>
      </w:r>
    </w:p>
    <w:p w:rsidR="003C0E0A" w:rsidRPr="002D3BBB" w:rsidRDefault="003C0E0A" w:rsidP="003C0E0A">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10. Анкета кандидата на посаду судді оформлюється згідно з такими вимогами:</w:t>
      </w:r>
    </w:p>
    <w:p w:rsidR="003C0E0A" w:rsidRPr="002D3BBB" w:rsidRDefault="003C0E0A" w:rsidP="003C0E0A">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1) формат аркуша – А-4;</w:t>
      </w:r>
    </w:p>
    <w:p w:rsidR="003C0E0A" w:rsidRPr="002D3BBB" w:rsidRDefault="003C0E0A" w:rsidP="003C0E0A">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2) друкований вигляд;</w:t>
      </w:r>
    </w:p>
    <w:p w:rsidR="003C0E0A" w:rsidRPr="002D3BBB" w:rsidRDefault="003C0E0A" w:rsidP="003C0E0A">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3) шрифт – </w:t>
      </w:r>
      <w:proofErr w:type="spellStart"/>
      <w:r w:rsidRPr="002D3BBB">
        <w:rPr>
          <w:rFonts w:ascii="Times New Roman" w:eastAsia="Times New Roman" w:hAnsi="Times New Roman" w:cs="Times New Roman"/>
          <w:color w:val="000000"/>
          <w:sz w:val="28"/>
          <w:szCs w:val="28"/>
          <w:lang w:val="uk-UA" w:eastAsia="ru-RU"/>
        </w:rPr>
        <w:t>Times</w:t>
      </w:r>
      <w:proofErr w:type="spellEnd"/>
      <w:r w:rsidRPr="002D3BBB">
        <w:rPr>
          <w:rFonts w:ascii="Times New Roman" w:eastAsia="Times New Roman" w:hAnsi="Times New Roman" w:cs="Times New Roman"/>
          <w:color w:val="000000"/>
          <w:sz w:val="28"/>
          <w:szCs w:val="28"/>
          <w:lang w:val="uk-UA" w:eastAsia="ru-RU"/>
        </w:rPr>
        <w:t xml:space="preserve"> </w:t>
      </w:r>
      <w:proofErr w:type="spellStart"/>
      <w:r w:rsidRPr="002D3BBB">
        <w:rPr>
          <w:rFonts w:ascii="Times New Roman" w:eastAsia="Times New Roman" w:hAnsi="Times New Roman" w:cs="Times New Roman"/>
          <w:color w:val="000000"/>
          <w:sz w:val="28"/>
          <w:szCs w:val="28"/>
          <w:lang w:val="uk-UA" w:eastAsia="ru-RU"/>
        </w:rPr>
        <w:t>New</w:t>
      </w:r>
      <w:proofErr w:type="spellEnd"/>
      <w:r w:rsidRPr="002D3BBB">
        <w:rPr>
          <w:rFonts w:ascii="Times New Roman" w:eastAsia="Times New Roman" w:hAnsi="Times New Roman" w:cs="Times New Roman"/>
          <w:color w:val="000000"/>
          <w:sz w:val="28"/>
          <w:szCs w:val="28"/>
          <w:lang w:val="uk-UA" w:eastAsia="ru-RU"/>
        </w:rPr>
        <w:t xml:space="preserve"> </w:t>
      </w:r>
      <w:proofErr w:type="spellStart"/>
      <w:r w:rsidRPr="002D3BBB">
        <w:rPr>
          <w:rFonts w:ascii="Times New Roman" w:eastAsia="Times New Roman" w:hAnsi="Times New Roman" w:cs="Times New Roman"/>
          <w:color w:val="000000"/>
          <w:sz w:val="28"/>
          <w:szCs w:val="28"/>
          <w:lang w:val="uk-UA" w:eastAsia="ru-RU"/>
        </w:rPr>
        <w:t>Roman</w:t>
      </w:r>
      <w:proofErr w:type="spellEnd"/>
      <w:r w:rsidRPr="002D3BBB">
        <w:rPr>
          <w:rFonts w:ascii="Times New Roman" w:eastAsia="Times New Roman" w:hAnsi="Times New Roman" w:cs="Times New Roman"/>
          <w:color w:val="000000"/>
          <w:sz w:val="28"/>
          <w:szCs w:val="28"/>
          <w:lang w:val="uk-UA" w:eastAsia="ru-RU"/>
        </w:rPr>
        <w:t>;</w:t>
      </w:r>
    </w:p>
    <w:p w:rsidR="003C0E0A" w:rsidRPr="002D3BBB" w:rsidRDefault="003C0E0A" w:rsidP="003C0E0A">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4) розмір шрифту – 14 </w:t>
      </w:r>
      <w:proofErr w:type="spellStart"/>
      <w:r w:rsidRPr="002D3BBB">
        <w:rPr>
          <w:rFonts w:ascii="Times New Roman" w:eastAsia="Times New Roman" w:hAnsi="Times New Roman" w:cs="Times New Roman"/>
          <w:color w:val="000000"/>
          <w:sz w:val="28"/>
          <w:szCs w:val="28"/>
          <w:lang w:val="uk-UA" w:eastAsia="ru-RU"/>
        </w:rPr>
        <w:t>pt</w:t>
      </w:r>
      <w:proofErr w:type="spellEnd"/>
      <w:r w:rsidRPr="002D3BBB">
        <w:rPr>
          <w:rFonts w:ascii="Times New Roman" w:eastAsia="Times New Roman" w:hAnsi="Times New Roman" w:cs="Times New Roman"/>
          <w:color w:val="000000"/>
          <w:sz w:val="28"/>
          <w:szCs w:val="28"/>
          <w:lang w:val="uk-UA" w:eastAsia="ru-RU"/>
        </w:rPr>
        <w:t>.</w:t>
      </w:r>
    </w:p>
    <w:p w:rsidR="003C0E0A" w:rsidRPr="002D3BBB" w:rsidRDefault="003C0E0A" w:rsidP="003C0E0A">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11. Мотиваційний лист повинен містити дату та підпис особи, як</w:t>
      </w:r>
      <w:r w:rsidR="00E9537D">
        <w:rPr>
          <w:rFonts w:ascii="Times New Roman" w:eastAsia="Times New Roman" w:hAnsi="Times New Roman" w:cs="Times New Roman"/>
          <w:color w:val="000000"/>
          <w:sz w:val="28"/>
          <w:szCs w:val="28"/>
          <w:lang w:val="uk-UA" w:eastAsia="ru-RU"/>
        </w:rPr>
        <w:t>а його подає, та бути оформленим</w:t>
      </w:r>
      <w:r w:rsidRPr="002D3BBB">
        <w:rPr>
          <w:rFonts w:ascii="Times New Roman" w:eastAsia="Times New Roman" w:hAnsi="Times New Roman" w:cs="Times New Roman"/>
          <w:color w:val="000000"/>
          <w:sz w:val="28"/>
          <w:szCs w:val="28"/>
          <w:lang w:val="uk-UA" w:eastAsia="ru-RU"/>
        </w:rPr>
        <w:t xml:space="preserve"> відповідно до таких вимог:</w:t>
      </w:r>
    </w:p>
    <w:p w:rsidR="003C0E0A" w:rsidRPr="002D3BBB" w:rsidRDefault="003C0E0A" w:rsidP="003C0E0A">
      <w:pPr>
        <w:spacing w:after="0" w:line="240" w:lineRule="auto"/>
        <w:ind w:firstLine="709"/>
        <w:jc w:val="both"/>
        <w:rPr>
          <w:rFonts w:ascii="Times New Roman" w:eastAsia="Times New Roman" w:hAnsi="Times New Roman" w:cs="Times New Roman"/>
          <w:sz w:val="28"/>
          <w:szCs w:val="28"/>
          <w:lang w:val="uk-UA" w:eastAsia="ru-RU"/>
        </w:rPr>
      </w:pPr>
      <w:r w:rsidRPr="002D3BBB">
        <w:rPr>
          <w:rFonts w:ascii="Times New Roman" w:eastAsia="Times New Roman" w:hAnsi="Times New Roman" w:cs="Times New Roman"/>
          <w:sz w:val="28"/>
          <w:szCs w:val="28"/>
          <w:lang w:val="uk-UA" w:eastAsia="ru-RU"/>
        </w:rPr>
        <w:t xml:space="preserve">1) обсяг – до </w:t>
      </w:r>
      <w:r w:rsidR="000534F1" w:rsidRPr="002D3BBB">
        <w:rPr>
          <w:rFonts w:ascii="Times New Roman" w:eastAsia="Times New Roman" w:hAnsi="Times New Roman" w:cs="Times New Roman"/>
          <w:sz w:val="28"/>
          <w:szCs w:val="28"/>
          <w:lang w:val="uk-UA" w:eastAsia="ru-RU"/>
        </w:rPr>
        <w:t>2</w:t>
      </w:r>
      <w:r w:rsidRPr="002D3BBB">
        <w:rPr>
          <w:rFonts w:ascii="Times New Roman" w:eastAsia="Times New Roman" w:hAnsi="Times New Roman" w:cs="Times New Roman"/>
          <w:sz w:val="28"/>
          <w:szCs w:val="28"/>
          <w:lang w:val="uk-UA" w:eastAsia="ru-RU"/>
        </w:rPr>
        <w:t xml:space="preserve"> аркушів;</w:t>
      </w:r>
    </w:p>
    <w:p w:rsidR="003C0E0A" w:rsidRPr="002D3BBB" w:rsidRDefault="003C0E0A" w:rsidP="003C0E0A">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2) формат аркуша – А-4;</w:t>
      </w:r>
    </w:p>
    <w:p w:rsidR="003C0E0A" w:rsidRPr="002D3BBB" w:rsidRDefault="003C0E0A" w:rsidP="003C0E0A">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3) друкований вигляд;</w:t>
      </w:r>
    </w:p>
    <w:p w:rsidR="003C0E0A" w:rsidRPr="002D3BBB" w:rsidRDefault="003C0E0A" w:rsidP="003C0E0A">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4) шрифт – </w:t>
      </w:r>
      <w:proofErr w:type="spellStart"/>
      <w:r w:rsidRPr="002D3BBB">
        <w:rPr>
          <w:rFonts w:ascii="Times New Roman" w:eastAsia="Times New Roman" w:hAnsi="Times New Roman" w:cs="Times New Roman"/>
          <w:color w:val="000000"/>
          <w:sz w:val="28"/>
          <w:szCs w:val="28"/>
          <w:lang w:val="uk-UA" w:eastAsia="ru-RU"/>
        </w:rPr>
        <w:t>Times</w:t>
      </w:r>
      <w:proofErr w:type="spellEnd"/>
      <w:r w:rsidRPr="002D3BBB">
        <w:rPr>
          <w:rFonts w:ascii="Times New Roman" w:eastAsia="Times New Roman" w:hAnsi="Times New Roman" w:cs="Times New Roman"/>
          <w:color w:val="000000"/>
          <w:sz w:val="28"/>
          <w:szCs w:val="28"/>
          <w:lang w:val="uk-UA" w:eastAsia="ru-RU"/>
        </w:rPr>
        <w:t xml:space="preserve"> </w:t>
      </w:r>
      <w:proofErr w:type="spellStart"/>
      <w:r w:rsidRPr="002D3BBB">
        <w:rPr>
          <w:rFonts w:ascii="Times New Roman" w:eastAsia="Times New Roman" w:hAnsi="Times New Roman" w:cs="Times New Roman"/>
          <w:color w:val="000000"/>
          <w:sz w:val="28"/>
          <w:szCs w:val="28"/>
          <w:lang w:val="uk-UA" w:eastAsia="ru-RU"/>
        </w:rPr>
        <w:t>New</w:t>
      </w:r>
      <w:proofErr w:type="spellEnd"/>
      <w:r w:rsidRPr="002D3BBB">
        <w:rPr>
          <w:rFonts w:ascii="Times New Roman" w:eastAsia="Times New Roman" w:hAnsi="Times New Roman" w:cs="Times New Roman"/>
          <w:color w:val="000000"/>
          <w:sz w:val="28"/>
          <w:szCs w:val="28"/>
          <w:lang w:val="uk-UA" w:eastAsia="ru-RU"/>
        </w:rPr>
        <w:t xml:space="preserve"> </w:t>
      </w:r>
      <w:proofErr w:type="spellStart"/>
      <w:r w:rsidRPr="002D3BBB">
        <w:rPr>
          <w:rFonts w:ascii="Times New Roman" w:eastAsia="Times New Roman" w:hAnsi="Times New Roman" w:cs="Times New Roman"/>
          <w:color w:val="000000"/>
          <w:sz w:val="28"/>
          <w:szCs w:val="28"/>
          <w:lang w:val="uk-UA" w:eastAsia="ru-RU"/>
        </w:rPr>
        <w:t>Roman</w:t>
      </w:r>
      <w:proofErr w:type="spellEnd"/>
      <w:r w:rsidRPr="002D3BBB">
        <w:rPr>
          <w:rFonts w:ascii="Times New Roman" w:eastAsia="Times New Roman" w:hAnsi="Times New Roman" w:cs="Times New Roman"/>
          <w:color w:val="000000"/>
          <w:sz w:val="28"/>
          <w:szCs w:val="28"/>
          <w:lang w:val="uk-UA" w:eastAsia="ru-RU"/>
        </w:rPr>
        <w:t>;</w:t>
      </w:r>
    </w:p>
    <w:p w:rsidR="003C0E0A" w:rsidRPr="002D3BBB" w:rsidRDefault="003C0E0A" w:rsidP="003C0E0A">
      <w:pPr>
        <w:spacing w:after="0" w:line="240" w:lineRule="auto"/>
        <w:ind w:firstLine="709"/>
        <w:jc w:val="both"/>
        <w:rPr>
          <w:rFonts w:ascii="Times New Roman" w:eastAsia="Times New Roman" w:hAnsi="Times New Roman" w:cs="Times New Roman"/>
          <w:sz w:val="28"/>
          <w:szCs w:val="28"/>
          <w:lang w:val="uk-UA" w:eastAsia="ru-RU"/>
        </w:rPr>
      </w:pPr>
      <w:r w:rsidRPr="002D3BBB">
        <w:rPr>
          <w:rFonts w:ascii="Times New Roman" w:eastAsia="Times New Roman" w:hAnsi="Times New Roman" w:cs="Times New Roman"/>
          <w:sz w:val="28"/>
          <w:szCs w:val="28"/>
          <w:lang w:val="uk-UA" w:eastAsia="ru-RU"/>
        </w:rPr>
        <w:t xml:space="preserve">5) розмір шрифту – 14 </w:t>
      </w:r>
      <w:proofErr w:type="spellStart"/>
      <w:r w:rsidRPr="002D3BBB">
        <w:rPr>
          <w:rFonts w:ascii="Times New Roman" w:eastAsia="Times New Roman" w:hAnsi="Times New Roman" w:cs="Times New Roman"/>
          <w:sz w:val="28"/>
          <w:szCs w:val="28"/>
          <w:lang w:val="uk-UA" w:eastAsia="ru-RU"/>
        </w:rPr>
        <w:t>pt</w:t>
      </w:r>
      <w:proofErr w:type="spellEnd"/>
      <w:r w:rsidRPr="002D3BBB">
        <w:rPr>
          <w:rFonts w:ascii="Times New Roman" w:eastAsia="Times New Roman" w:hAnsi="Times New Roman" w:cs="Times New Roman"/>
          <w:sz w:val="28"/>
          <w:szCs w:val="28"/>
          <w:lang w:val="uk-UA" w:eastAsia="ru-RU"/>
        </w:rPr>
        <w:t>;</w:t>
      </w:r>
    </w:p>
    <w:p w:rsidR="003C0E0A" w:rsidRPr="002D3BBB" w:rsidRDefault="003C0E0A" w:rsidP="003C0E0A">
      <w:pPr>
        <w:spacing w:after="0" w:line="240" w:lineRule="auto"/>
        <w:ind w:firstLine="709"/>
        <w:jc w:val="both"/>
        <w:rPr>
          <w:rFonts w:ascii="Times New Roman" w:eastAsia="Times New Roman" w:hAnsi="Times New Roman" w:cs="Times New Roman"/>
          <w:sz w:val="28"/>
          <w:szCs w:val="28"/>
          <w:lang w:val="uk-UA" w:eastAsia="ru-RU"/>
        </w:rPr>
      </w:pPr>
      <w:r w:rsidRPr="002D3BBB">
        <w:rPr>
          <w:rFonts w:ascii="Times New Roman" w:eastAsia="Times New Roman" w:hAnsi="Times New Roman" w:cs="Times New Roman"/>
          <w:sz w:val="28"/>
          <w:szCs w:val="28"/>
          <w:lang w:val="uk-UA" w:eastAsia="ru-RU"/>
        </w:rPr>
        <w:t xml:space="preserve">6) відступи: від лівого краю аркуша – 30 мм, від верхнього та </w:t>
      </w:r>
      <w:r w:rsidR="00B36277" w:rsidRPr="002D3BBB">
        <w:rPr>
          <w:rFonts w:ascii="Times New Roman" w:eastAsia="Times New Roman" w:hAnsi="Times New Roman" w:cs="Times New Roman"/>
          <w:sz w:val="28"/>
          <w:szCs w:val="28"/>
          <w:lang w:val="uk-UA" w:eastAsia="ru-RU"/>
        </w:rPr>
        <w:t xml:space="preserve">       </w:t>
      </w:r>
      <w:r w:rsidRPr="002D3BBB">
        <w:rPr>
          <w:rFonts w:ascii="Times New Roman" w:eastAsia="Times New Roman" w:hAnsi="Times New Roman" w:cs="Times New Roman"/>
          <w:sz w:val="28"/>
          <w:szCs w:val="28"/>
          <w:lang w:val="uk-UA" w:eastAsia="ru-RU"/>
        </w:rPr>
        <w:t>нижнього – 20 мм, від правого – 10 мм.</w:t>
      </w:r>
    </w:p>
    <w:p w:rsidR="001B5EC1" w:rsidRPr="002D3BBB" w:rsidRDefault="00574A17" w:rsidP="001B5EC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12. </w:t>
      </w:r>
      <w:r w:rsidR="00547A5F" w:rsidRPr="002D3BBB">
        <w:rPr>
          <w:rFonts w:ascii="Times New Roman" w:eastAsia="Times New Roman" w:hAnsi="Times New Roman" w:cs="Times New Roman"/>
          <w:color w:val="000000"/>
          <w:sz w:val="28"/>
          <w:szCs w:val="28"/>
          <w:lang w:val="uk-UA" w:eastAsia="ru-RU"/>
        </w:rPr>
        <w:t xml:space="preserve"> Декларація родинних зв’язків кандидата на посаду судді </w:t>
      </w:r>
      <w:r w:rsidR="00547A5F" w:rsidRPr="002D3BBB">
        <w:rPr>
          <w:rFonts w:ascii="Times New Roman" w:hAnsi="Times New Roman" w:cs="Times New Roman"/>
          <w:sz w:val="28"/>
          <w:szCs w:val="28"/>
          <w:lang w:val="uk-UA"/>
        </w:rPr>
        <w:t xml:space="preserve">подається </w:t>
      </w:r>
      <w:r w:rsidR="001B5EC1" w:rsidRPr="002D3BBB">
        <w:rPr>
          <w:rFonts w:ascii="Times New Roman" w:hAnsi="Times New Roman" w:cs="Times New Roman"/>
          <w:sz w:val="28"/>
          <w:szCs w:val="28"/>
          <w:lang w:val="uk-UA"/>
        </w:rPr>
        <w:t>особисто кандидатом шляхом ї</w:t>
      </w:r>
      <w:r w:rsidR="00345BE2" w:rsidRPr="002D3BBB">
        <w:rPr>
          <w:rFonts w:ascii="Times New Roman" w:hAnsi="Times New Roman" w:cs="Times New Roman"/>
          <w:sz w:val="28"/>
          <w:szCs w:val="28"/>
          <w:lang w:val="uk-UA"/>
        </w:rPr>
        <w:t>ї</w:t>
      </w:r>
      <w:r w:rsidR="001B5EC1" w:rsidRPr="002D3BBB">
        <w:rPr>
          <w:rFonts w:ascii="Times New Roman" w:hAnsi="Times New Roman" w:cs="Times New Roman"/>
          <w:sz w:val="28"/>
          <w:szCs w:val="28"/>
          <w:lang w:val="uk-UA"/>
        </w:rPr>
        <w:t xml:space="preserve"> заповнення на офіційному веб-сайті Комісії за правилами заповнення та подання так</w:t>
      </w:r>
      <w:r w:rsidR="00345BE2" w:rsidRPr="002D3BBB">
        <w:rPr>
          <w:rFonts w:ascii="Times New Roman" w:hAnsi="Times New Roman" w:cs="Times New Roman"/>
          <w:sz w:val="28"/>
          <w:szCs w:val="28"/>
          <w:lang w:val="uk-UA"/>
        </w:rPr>
        <w:t>ої</w:t>
      </w:r>
      <w:r w:rsidR="001B5EC1" w:rsidRPr="002D3BBB">
        <w:rPr>
          <w:rFonts w:ascii="Times New Roman" w:hAnsi="Times New Roman" w:cs="Times New Roman"/>
          <w:sz w:val="28"/>
          <w:szCs w:val="28"/>
          <w:lang w:val="uk-UA"/>
        </w:rPr>
        <w:t xml:space="preserve"> деклараці</w:t>
      </w:r>
      <w:r w:rsidR="00345BE2" w:rsidRPr="002D3BBB">
        <w:rPr>
          <w:rFonts w:ascii="Times New Roman" w:hAnsi="Times New Roman" w:cs="Times New Roman"/>
          <w:sz w:val="28"/>
          <w:szCs w:val="28"/>
          <w:lang w:val="uk-UA"/>
        </w:rPr>
        <w:t>ї</w:t>
      </w:r>
      <w:r w:rsidR="001B5EC1" w:rsidRPr="002D3BBB">
        <w:rPr>
          <w:rFonts w:ascii="Times New Roman" w:hAnsi="Times New Roman" w:cs="Times New Roman"/>
          <w:sz w:val="28"/>
          <w:szCs w:val="28"/>
          <w:lang w:val="uk-UA"/>
        </w:rPr>
        <w:t>.</w:t>
      </w:r>
    </w:p>
    <w:p w:rsidR="001B5EC1" w:rsidRPr="002D3BBB" w:rsidRDefault="001B5EC1" w:rsidP="00547A5F">
      <w:pPr>
        <w:spacing w:after="0" w:line="240" w:lineRule="auto"/>
        <w:ind w:firstLine="709"/>
        <w:jc w:val="both"/>
        <w:rPr>
          <w:rFonts w:ascii="Times New Roman" w:hAnsi="Times New Roman" w:cs="Times New Roman"/>
          <w:sz w:val="28"/>
          <w:szCs w:val="28"/>
          <w:lang w:val="uk-UA"/>
        </w:rPr>
      </w:pPr>
      <w:r w:rsidRPr="002D3BBB">
        <w:rPr>
          <w:rFonts w:ascii="Times New Roman" w:eastAsia="Times New Roman" w:hAnsi="Times New Roman" w:cs="Times New Roman"/>
          <w:color w:val="000000"/>
          <w:sz w:val="28"/>
          <w:szCs w:val="28"/>
          <w:lang w:val="uk-UA" w:eastAsia="ru-RU"/>
        </w:rPr>
        <w:t>Для підтвердження факту подання деклараці</w:t>
      </w:r>
      <w:r w:rsidR="00345BE2" w:rsidRPr="002D3BBB">
        <w:rPr>
          <w:rFonts w:ascii="Times New Roman" w:eastAsia="Times New Roman" w:hAnsi="Times New Roman" w:cs="Times New Roman"/>
          <w:color w:val="000000"/>
          <w:sz w:val="28"/>
          <w:szCs w:val="28"/>
          <w:lang w:val="uk-UA" w:eastAsia="ru-RU"/>
        </w:rPr>
        <w:t>ї</w:t>
      </w:r>
      <w:r w:rsidRPr="002D3BBB">
        <w:rPr>
          <w:rFonts w:ascii="Times New Roman" w:eastAsia="Times New Roman" w:hAnsi="Times New Roman" w:cs="Times New Roman"/>
          <w:color w:val="000000"/>
          <w:sz w:val="28"/>
          <w:szCs w:val="28"/>
          <w:lang w:val="uk-UA" w:eastAsia="ru-RU"/>
        </w:rPr>
        <w:t xml:space="preserve"> кандидат долучає до заяви </w:t>
      </w:r>
      <w:r w:rsidR="00C755D1" w:rsidRPr="002D3BBB">
        <w:rPr>
          <w:rFonts w:ascii="Times New Roman" w:eastAsia="Times New Roman" w:hAnsi="Times New Roman" w:cs="Times New Roman"/>
          <w:color w:val="000000"/>
          <w:sz w:val="28"/>
          <w:szCs w:val="28"/>
          <w:lang w:val="uk-UA" w:eastAsia="ru-RU"/>
        </w:rPr>
        <w:t xml:space="preserve">її </w:t>
      </w:r>
      <w:r w:rsidRPr="002D3BBB">
        <w:rPr>
          <w:rFonts w:ascii="Times New Roman" w:eastAsia="Times New Roman" w:hAnsi="Times New Roman" w:cs="Times New Roman"/>
          <w:color w:val="000000"/>
          <w:sz w:val="28"/>
          <w:szCs w:val="28"/>
          <w:lang w:val="uk-UA" w:eastAsia="ru-RU"/>
        </w:rPr>
        <w:t>роздрукован</w:t>
      </w:r>
      <w:r w:rsidR="00345BE2" w:rsidRPr="002D3BBB">
        <w:rPr>
          <w:rFonts w:ascii="Times New Roman" w:eastAsia="Times New Roman" w:hAnsi="Times New Roman" w:cs="Times New Roman"/>
          <w:color w:val="000000"/>
          <w:sz w:val="28"/>
          <w:szCs w:val="28"/>
          <w:lang w:val="uk-UA" w:eastAsia="ru-RU"/>
        </w:rPr>
        <w:t>у</w:t>
      </w:r>
      <w:r w:rsidRPr="002D3BBB">
        <w:rPr>
          <w:rFonts w:ascii="Times New Roman" w:eastAsia="Times New Roman" w:hAnsi="Times New Roman" w:cs="Times New Roman"/>
          <w:color w:val="000000"/>
          <w:sz w:val="28"/>
          <w:szCs w:val="28"/>
          <w:lang w:val="uk-UA" w:eastAsia="ru-RU"/>
        </w:rPr>
        <w:t xml:space="preserve"> копі</w:t>
      </w:r>
      <w:r w:rsidR="0030742E" w:rsidRPr="002D3BBB">
        <w:rPr>
          <w:rFonts w:ascii="Times New Roman" w:eastAsia="Times New Roman" w:hAnsi="Times New Roman" w:cs="Times New Roman"/>
          <w:color w:val="000000"/>
          <w:sz w:val="28"/>
          <w:szCs w:val="28"/>
          <w:lang w:val="uk-UA" w:eastAsia="ru-RU"/>
        </w:rPr>
        <w:t>ю</w:t>
      </w:r>
      <w:r w:rsidRPr="002D3BBB">
        <w:rPr>
          <w:rFonts w:ascii="Times New Roman" w:eastAsia="Times New Roman" w:hAnsi="Times New Roman" w:cs="Times New Roman"/>
          <w:color w:val="000000"/>
          <w:sz w:val="28"/>
          <w:szCs w:val="28"/>
          <w:lang w:val="uk-UA" w:eastAsia="ru-RU"/>
        </w:rPr>
        <w:t>.</w:t>
      </w:r>
    </w:p>
    <w:p w:rsidR="00345BE2" w:rsidRPr="002D3BBB" w:rsidRDefault="00574A17" w:rsidP="00345BE2">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13</w:t>
      </w:r>
      <w:r w:rsidRPr="003A1104">
        <w:rPr>
          <w:rFonts w:ascii="Times New Roman" w:eastAsia="Times New Roman" w:hAnsi="Times New Roman" w:cs="Times New Roman"/>
          <w:color w:val="000000"/>
          <w:sz w:val="28"/>
          <w:szCs w:val="28"/>
          <w:lang w:val="uk-UA" w:eastAsia="ru-RU"/>
        </w:rPr>
        <w:t>. Декларація доброчесності</w:t>
      </w:r>
      <w:r w:rsidR="00883281" w:rsidRPr="003A1104">
        <w:rPr>
          <w:rFonts w:ascii="Times New Roman" w:eastAsia="Times New Roman" w:hAnsi="Times New Roman" w:cs="Times New Roman"/>
          <w:color w:val="000000"/>
          <w:sz w:val="28"/>
          <w:szCs w:val="28"/>
          <w:lang w:val="uk-UA" w:eastAsia="ru-RU"/>
        </w:rPr>
        <w:t xml:space="preserve"> кандидата на посаду </w:t>
      </w:r>
      <w:r w:rsidRPr="003A1104">
        <w:rPr>
          <w:rFonts w:ascii="Times New Roman" w:eastAsia="Times New Roman" w:hAnsi="Times New Roman" w:cs="Times New Roman"/>
          <w:color w:val="000000"/>
          <w:sz w:val="28"/>
          <w:szCs w:val="28"/>
          <w:lang w:val="uk-UA" w:eastAsia="ru-RU"/>
        </w:rPr>
        <w:t>судді</w:t>
      </w:r>
      <w:r w:rsidRPr="002D3BBB">
        <w:rPr>
          <w:rFonts w:ascii="Times New Roman" w:eastAsia="Times New Roman" w:hAnsi="Times New Roman" w:cs="Times New Roman"/>
          <w:color w:val="000000"/>
          <w:sz w:val="28"/>
          <w:szCs w:val="28"/>
          <w:lang w:val="uk-UA" w:eastAsia="ru-RU"/>
        </w:rPr>
        <w:t xml:space="preserve"> </w:t>
      </w:r>
      <w:r w:rsidR="00EB7DD9" w:rsidRPr="002D3BBB">
        <w:rPr>
          <w:rFonts w:ascii="Times New Roman" w:hAnsi="Times New Roman" w:cs="Times New Roman"/>
          <w:sz w:val="28"/>
          <w:szCs w:val="28"/>
          <w:lang w:val="uk-UA"/>
        </w:rPr>
        <w:t>подається особисто</w:t>
      </w:r>
      <w:r w:rsidR="00345BE2" w:rsidRPr="002D3BBB">
        <w:rPr>
          <w:rFonts w:ascii="Times New Roman" w:hAnsi="Times New Roman" w:cs="Times New Roman"/>
          <w:sz w:val="28"/>
          <w:szCs w:val="28"/>
          <w:lang w:val="uk-UA"/>
        </w:rPr>
        <w:t xml:space="preserve"> кандидатом шляхом ї</w:t>
      </w:r>
      <w:r w:rsidR="0030742E" w:rsidRPr="002D3BBB">
        <w:rPr>
          <w:rFonts w:ascii="Times New Roman" w:hAnsi="Times New Roman" w:cs="Times New Roman"/>
          <w:sz w:val="28"/>
          <w:szCs w:val="28"/>
          <w:lang w:val="uk-UA"/>
        </w:rPr>
        <w:t>ї</w:t>
      </w:r>
      <w:r w:rsidR="00345BE2" w:rsidRPr="002D3BBB">
        <w:rPr>
          <w:rFonts w:ascii="Times New Roman" w:hAnsi="Times New Roman" w:cs="Times New Roman"/>
          <w:sz w:val="28"/>
          <w:szCs w:val="28"/>
          <w:lang w:val="uk-UA"/>
        </w:rPr>
        <w:t xml:space="preserve"> заповнення на офіційному веб-сайті Комісії за правилами заповнення та подання так</w:t>
      </w:r>
      <w:r w:rsidR="00452C6D" w:rsidRPr="002D3BBB">
        <w:rPr>
          <w:rFonts w:ascii="Times New Roman" w:hAnsi="Times New Roman" w:cs="Times New Roman"/>
          <w:sz w:val="28"/>
          <w:szCs w:val="28"/>
          <w:lang w:val="uk-UA"/>
        </w:rPr>
        <w:t>ої</w:t>
      </w:r>
      <w:r w:rsidR="00345BE2" w:rsidRPr="002D3BBB">
        <w:rPr>
          <w:rFonts w:ascii="Times New Roman" w:hAnsi="Times New Roman" w:cs="Times New Roman"/>
          <w:sz w:val="28"/>
          <w:szCs w:val="28"/>
          <w:lang w:val="uk-UA"/>
        </w:rPr>
        <w:t xml:space="preserve"> деклараці</w:t>
      </w:r>
      <w:r w:rsidR="00452C6D" w:rsidRPr="002D3BBB">
        <w:rPr>
          <w:rFonts w:ascii="Times New Roman" w:hAnsi="Times New Roman" w:cs="Times New Roman"/>
          <w:sz w:val="28"/>
          <w:szCs w:val="28"/>
          <w:lang w:val="uk-UA"/>
        </w:rPr>
        <w:t>ї</w:t>
      </w:r>
      <w:r w:rsidR="00345BE2" w:rsidRPr="002D3BBB">
        <w:rPr>
          <w:rFonts w:ascii="Times New Roman" w:hAnsi="Times New Roman" w:cs="Times New Roman"/>
          <w:sz w:val="28"/>
          <w:szCs w:val="28"/>
          <w:lang w:val="uk-UA"/>
        </w:rPr>
        <w:t>.</w:t>
      </w:r>
    </w:p>
    <w:p w:rsidR="00EB7DD9" w:rsidRPr="002D3BBB" w:rsidRDefault="00345BE2" w:rsidP="00345BE2">
      <w:pPr>
        <w:spacing w:after="0" w:line="240" w:lineRule="auto"/>
        <w:ind w:firstLine="709"/>
        <w:jc w:val="both"/>
        <w:rPr>
          <w:rFonts w:ascii="Times New Roman" w:hAnsi="Times New Roman" w:cs="Times New Roman"/>
          <w:sz w:val="28"/>
          <w:szCs w:val="28"/>
          <w:lang w:val="uk-UA"/>
        </w:rPr>
      </w:pPr>
      <w:r w:rsidRPr="002D3BBB">
        <w:rPr>
          <w:rFonts w:ascii="Times New Roman" w:eastAsia="Times New Roman" w:hAnsi="Times New Roman" w:cs="Times New Roman"/>
          <w:color w:val="000000"/>
          <w:sz w:val="28"/>
          <w:szCs w:val="28"/>
          <w:lang w:val="uk-UA" w:eastAsia="ru-RU"/>
        </w:rPr>
        <w:t xml:space="preserve">Для підтвердження факту </w:t>
      </w:r>
      <w:r w:rsidRPr="00883281">
        <w:rPr>
          <w:rFonts w:ascii="Times New Roman" w:eastAsia="Times New Roman" w:hAnsi="Times New Roman" w:cs="Times New Roman"/>
          <w:sz w:val="28"/>
          <w:szCs w:val="28"/>
          <w:lang w:val="uk-UA" w:eastAsia="ru-RU"/>
        </w:rPr>
        <w:t>подання</w:t>
      </w:r>
      <w:r w:rsidRPr="002D3BBB">
        <w:rPr>
          <w:rFonts w:ascii="Times New Roman" w:eastAsia="Times New Roman" w:hAnsi="Times New Roman" w:cs="Times New Roman"/>
          <w:color w:val="000000"/>
          <w:sz w:val="28"/>
          <w:szCs w:val="28"/>
          <w:lang w:val="uk-UA" w:eastAsia="ru-RU"/>
        </w:rPr>
        <w:t xml:space="preserve"> деклараці</w:t>
      </w:r>
      <w:r w:rsidR="00452C6D" w:rsidRPr="002D3BBB">
        <w:rPr>
          <w:rFonts w:ascii="Times New Roman" w:eastAsia="Times New Roman" w:hAnsi="Times New Roman" w:cs="Times New Roman"/>
          <w:color w:val="000000"/>
          <w:sz w:val="28"/>
          <w:szCs w:val="28"/>
          <w:lang w:val="uk-UA" w:eastAsia="ru-RU"/>
        </w:rPr>
        <w:t>ї</w:t>
      </w:r>
      <w:r w:rsidRPr="002D3BBB">
        <w:rPr>
          <w:rFonts w:ascii="Times New Roman" w:eastAsia="Times New Roman" w:hAnsi="Times New Roman" w:cs="Times New Roman"/>
          <w:color w:val="000000"/>
          <w:sz w:val="28"/>
          <w:szCs w:val="28"/>
          <w:lang w:val="uk-UA" w:eastAsia="ru-RU"/>
        </w:rPr>
        <w:t xml:space="preserve"> кандидат долучає до заяви </w:t>
      </w:r>
      <w:r w:rsidR="00C755D1" w:rsidRPr="002D3BBB">
        <w:rPr>
          <w:rFonts w:ascii="Times New Roman" w:eastAsia="Times New Roman" w:hAnsi="Times New Roman" w:cs="Times New Roman"/>
          <w:color w:val="000000"/>
          <w:sz w:val="28"/>
          <w:szCs w:val="28"/>
          <w:lang w:val="uk-UA" w:eastAsia="ru-RU"/>
        </w:rPr>
        <w:t xml:space="preserve">її </w:t>
      </w:r>
      <w:r w:rsidRPr="002D3BBB">
        <w:rPr>
          <w:rFonts w:ascii="Times New Roman" w:eastAsia="Times New Roman" w:hAnsi="Times New Roman" w:cs="Times New Roman"/>
          <w:color w:val="000000"/>
          <w:sz w:val="28"/>
          <w:szCs w:val="28"/>
          <w:lang w:val="uk-UA" w:eastAsia="ru-RU"/>
        </w:rPr>
        <w:t>роздрукован</w:t>
      </w:r>
      <w:r w:rsidR="00452C6D" w:rsidRPr="002D3BBB">
        <w:rPr>
          <w:rFonts w:ascii="Times New Roman" w:eastAsia="Times New Roman" w:hAnsi="Times New Roman" w:cs="Times New Roman"/>
          <w:color w:val="000000"/>
          <w:sz w:val="28"/>
          <w:szCs w:val="28"/>
          <w:lang w:val="uk-UA" w:eastAsia="ru-RU"/>
        </w:rPr>
        <w:t>у</w:t>
      </w:r>
      <w:r w:rsidRPr="002D3BBB">
        <w:rPr>
          <w:rFonts w:ascii="Times New Roman" w:eastAsia="Times New Roman" w:hAnsi="Times New Roman" w:cs="Times New Roman"/>
          <w:color w:val="000000"/>
          <w:sz w:val="28"/>
          <w:szCs w:val="28"/>
          <w:lang w:val="uk-UA" w:eastAsia="ru-RU"/>
        </w:rPr>
        <w:t xml:space="preserve"> копі</w:t>
      </w:r>
      <w:r w:rsidR="00452C6D" w:rsidRPr="002D3BBB">
        <w:rPr>
          <w:rFonts w:ascii="Times New Roman" w:eastAsia="Times New Roman" w:hAnsi="Times New Roman" w:cs="Times New Roman"/>
          <w:color w:val="000000"/>
          <w:sz w:val="28"/>
          <w:szCs w:val="28"/>
          <w:lang w:val="uk-UA" w:eastAsia="ru-RU"/>
        </w:rPr>
        <w:t>ю</w:t>
      </w:r>
      <w:r w:rsidRPr="002D3BBB">
        <w:rPr>
          <w:rFonts w:ascii="Times New Roman" w:eastAsia="Times New Roman" w:hAnsi="Times New Roman" w:cs="Times New Roman"/>
          <w:color w:val="000000"/>
          <w:sz w:val="28"/>
          <w:szCs w:val="28"/>
          <w:lang w:val="uk-UA" w:eastAsia="ru-RU"/>
        </w:rPr>
        <w:t>.</w:t>
      </w:r>
    </w:p>
    <w:p w:rsidR="0071107F" w:rsidRPr="002D3BBB" w:rsidRDefault="00574A17" w:rsidP="00077298">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14. </w:t>
      </w:r>
      <w:r w:rsidR="00E208DE" w:rsidRPr="002D3BBB">
        <w:rPr>
          <w:rFonts w:ascii="Times New Roman" w:eastAsia="Times New Roman" w:hAnsi="Times New Roman" w:cs="Times New Roman"/>
          <w:color w:val="000000"/>
          <w:sz w:val="28"/>
          <w:szCs w:val="28"/>
          <w:lang w:val="uk-UA" w:eastAsia="ru-RU"/>
        </w:rPr>
        <w:t xml:space="preserve">Подаються </w:t>
      </w:r>
      <w:r w:rsidR="001E7335" w:rsidRPr="002D3BBB">
        <w:rPr>
          <w:rFonts w:ascii="Times New Roman" w:eastAsia="Times New Roman" w:hAnsi="Times New Roman" w:cs="Times New Roman"/>
          <w:color w:val="000000"/>
          <w:sz w:val="28"/>
          <w:szCs w:val="28"/>
          <w:lang w:val="uk-UA" w:eastAsia="ru-RU"/>
        </w:rPr>
        <w:t xml:space="preserve">копії всіх заповнених сторінок </w:t>
      </w:r>
      <w:r w:rsidR="00077298" w:rsidRPr="002D3BBB">
        <w:rPr>
          <w:rFonts w:ascii="Times New Roman" w:eastAsia="Times New Roman" w:hAnsi="Times New Roman" w:cs="Times New Roman"/>
          <w:color w:val="000000"/>
          <w:sz w:val="28"/>
          <w:szCs w:val="28"/>
          <w:lang w:val="uk-UA" w:eastAsia="ru-RU"/>
        </w:rPr>
        <w:t>трудової книжки, послужного списку (за наявності</w:t>
      </w:r>
      <w:r w:rsidR="004E307D" w:rsidRPr="002D3BBB">
        <w:rPr>
          <w:rFonts w:ascii="Times New Roman" w:eastAsia="Times New Roman" w:hAnsi="Times New Roman" w:cs="Times New Roman"/>
          <w:color w:val="000000"/>
          <w:sz w:val="28"/>
          <w:szCs w:val="28"/>
          <w:lang w:val="uk-UA" w:eastAsia="ru-RU"/>
        </w:rPr>
        <w:t>)</w:t>
      </w:r>
      <w:r w:rsidR="00A64146">
        <w:rPr>
          <w:rFonts w:ascii="Times New Roman" w:eastAsia="Times New Roman" w:hAnsi="Times New Roman" w:cs="Times New Roman"/>
          <w:color w:val="000000"/>
          <w:sz w:val="28"/>
          <w:szCs w:val="28"/>
          <w:lang w:val="uk-UA" w:eastAsia="ru-RU"/>
        </w:rPr>
        <w:t xml:space="preserve"> </w:t>
      </w:r>
      <w:r w:rsidR="00A64146" w:rsidRPr="001E0FFC">
        <w:rPr>
          <w:rFonts w:ascii="Times New Roman" w:eastAsia="Times New Roman" w:hAnsi="Times New Roman" w:cs="Times New Roman"/>
          <w:color w:val="000000"/>
          <w:sz w:val="28"/>
          <w:szCs w:val="28"/>
          <w:lang w:val="uk-UA" w:eastAsia="ru-RU"/>
        </w:rPr>
        <w:t>або інших документів щодо трудової діяльності кандидата на посаду судді</w:t>
      </w:r>
      <w:r w:rsidR="004E307D" w:rsidRPr="002D3BBB">
        <w:rPr>
          <w:rFonts w:ascii="Times New Roman" w:eastAsia="Times New Roman" w:hAnsi="Times New Roman" w:cs="Times New Roman"/>
          <w:color w:val="000000"/>
          <w:sz w:val="28"/>
          <w:szCs w:val="28"/>
          <w:lang w:val="uk-UA" w:eastAsia="ru-RU"/>
        </w:rPr>
        <w:t>.</w:t>
      </w:r>
    </w:p>
    <w:p w:rsidR="00574A17" w:rsidRPr="002D3BBB" w:rsidRDefault="004E307D" w:rsidP="00077298">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К</w:t>
      </w:r>
      <w:r w:rsidR="00F21863" w:rsidRPr="002D3BBB">
        <w:rPr>
          <w:rFonts w:ascii="Times New Roman" w:eastAsia="Times New Roman" w:hAnsi="Times New Roman" w:cs="Times New Roman"/>
          <w:color w:val="000000"/>
          <w:sz w:val="28"/>
          <w:szCs w:val="28"/>
          <w:lang w:val="uk-UA" w:eastAsia="ru-RU"/>
        </w:rPr>
        <w:t>опію</w:t>
      </w:r>
      <w:r w:rsidR="00077298" w:rsidRPr="002D3BBB">
        <w:rPr>
          <w:rFonts w:ascii="Times New Roman" w:eastAsia="Times New Roman" w:hAnsi="Times New Roman" w:cs="Times New Roman"/>
          <w:color w:val="000000"/>
          <w:sz w:val="28"/>
          <w:szCs w:val="28"/>
          <w:lang w:val="uk-UA" w:eastAsia="ru-RU"/>
        </w:rPr>
        <w:t xml:space="preserve"> </w:t>
      </w:r>
      <w:r w:rsidR="00574A17" w:rsidRPr="002D3BBB">
        <w:rPr>
          <w:rFonts w:ascii="Times New Roman" w:eastAsia="Times New Roman" w:hAnsi="Times New Roman" w:cs="Times New Roman"/>
          <w:color w:val="000000"/>
          <w:sz w:val="28"/>
          <w:szCs w:val="28"/>
          <w:lang w:val="uk-UA" w:eastAsia="ru-RU"/>
        </w:rPr>
        <w:t>має бути належним чином засвідчен</w:t>
      </w:r>
      <w:r w:rsidR="00F21863" w:rsidRPr="002D3BBB">
        <w:rPr>
          <w:rFonts w:ascii="Times New Roman" w:eastAsia="Times New Roman" w:hAnsi="Times New Roman" w:cs="Times New Roman"/>
          <w:color w:val="000000"/>
          <w:sz w:val="28"/>
          <w:szCs w:val="28"/>
          <w:lang w:val="uk-UA" w:eastAsia="ru-RU"/>
        </w:rPr>
        <w:t>о</w:t>
      </w:r>
      <w:r w:rsidR="00574A17" w:rsidRPr="002D3BBB">
        <w:rPr>
          <w:rFonts w:ascii="Times New Roman" w:eastAsia="Times New Roman" w:hAnsi="Times New Roman" w:cs="Times New Roman"/>
          <w:color w:val="000000"/>
          <w:sz w:val="28"/>
          <w:szCs w:val="28"/>
          <w:lang w:val="uk-UA" w:eastAsia="ru-RU"/>
        </w:rPr>
        <w:t xml:space="preserve"> за місцем роботи </w:t>
      </w:r>
      <w:r w:rsidR="00077298" w:rsidRPr="002D3BBB">
        <w:rPr>
          <w:rFonts w:ascii="Times New Roman" w:eastAsia="Times New Roman" w:hAnsi="Times New Roman" w:cs="Times New Roman"/>
          <w:color w:val="000000"/>
          <w:sz w:val="28"/>
          <w:szCs w:val="28"/>
          <w:lang w:val="uk-UA" w:eastAsia="ru-RU"/>
        </w:rPr>
        <w:t>кандидата</w:t>
      </w:r>
      <w:r w:rsidR="00574A17" w:rsidRPr="002D3BBB">
        <w:rPr>
          <w:rFonts w:ascii="Times New Roman" w:eastAsia="Times New Roman" w:hAnsi="Times New Roman" w:cs="Times New Roman"/>
          <w:color w:val="000000"/>
          <w:sz w:val="28"/>
          <w:szCs w:val="28"/>
          <w:lang w:val="uk-UA" w:eastAsia="ru-RU"/>
        </w:rPr>
        <w:t>.</w:t>
      </w:r>
    </w:p>
    <w:p w:rsidR="00574A17" w:rsidRDefault="00077298"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lastRenderedPageBreak/>
        <w:t>Я</w:t>
      </w:r>
      <w:r w:rsidR="00574A17" w:rsidRPr="002D3BBB">
        <w:rPr>
          <w:rFonts w:ascii="Times New Roman" w:eastAsia="Times New Roman" w:hAnsi="Times New Roman" w:cs="Times New Roman"/>
          <w:color w:val="000000"/>
          <w:sz w:val="28"/>
          <w:szCs w:val="28"/>
          <w:lang w:val="uk-UA" w:eastAsia="ru-RU"/>
        </w:rPr>
        <w:t>кщо на час звернення для участі у конкурсі особа, яка подає відповідні документи, не працює, копія трудової книжки, послужного списку (всіх заповнених сторінок) засвідчується нею особисто.</w:t>
      </w:r>
    </w:p>
    <w:p w:rsidR="00F0533D" w:rsidRPr="00F0533D" w:rsidRDefault="00F0533D"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F0533D">
        <w:rPr>
          <w:rFonts w:ascii="Times New Roman" w:hAnsi="Times New Roman" w:cs="Times New Roman"/>
          <w:color w:val="000000" w:themeColor="text1"/>
          <w:sz w:val="28"/>
          <w:szCs w:val="28"/>
          <w:shd w:val="clear" w:color="auto" w:fill="FFFFFF"/>
          <w:lang w:val="uk-UA"/>
        </w:rPr>
        <w:t xml:space="preserve">Інші документи щодо трудової діяльності кандидата подаються у вигляді оригіналів або </w:t>
      </w:r>
      <w:r w:rsidRPr="00F0533D">
        <w:rPr>
          <w:rFonts w:ascii="Times New Roman" w:hAnsi="Times New Roman" w:cs="Times New Roman"/>
          <w:color w:val="000000"/>
          <w:sz w:val="28"/>
          <w:szCs w:val="28"/>
          <w:lang w:val="uk-UA"/>
        </w:rPr>
        <w:t>копій.</w:t>
      </w:r>
    </w:p>
    <w:p w:rsidR="00574A17"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15. </w:t>
      </w:r>
      <w:r w:rsidR="007A3D19" w:rsidRPr="002D3BBB">
        <w:rPr>
          <w:rFonts w:ascii="Times New Roman" w:eastAsia="Times New Roman" w:hAnsi="Times New Roman" w:cs="Times New Roman"/>
          <w:color w:val="000000"/>
          <w:sz w:val="28"/>
          <w:szCs w:val="28"/>
          <w:lang w:val="uk-UA" w:eastAsia="ru-RU"/>
        </w:rPr>
        <w:t>Подається м</w:t>
      </w:r>
      <w:r w:rsidRPr="002D3BBB">
        <w:rPr>
          <w:rFonts w:ascii="Times New Roman" w:eastAsia="Times New Roman" w:hAnsi="Times New Roman" w:cs="Times New Roman"/>
          <w:color w:val="000000"/>
          <w:sz w:val="28"/>
          <w:szCs w:val="28"/>
          <w:lang w:val="uk-UA" w:eastAsia="ru-RU"/>
        </w:rPr>
        <w:t>едичн</w:t>
      </w:r>
      <w:r w:rsidR="007A3D19" w:rsidRPr="002D3BBB">
        <w:rPr>
          <w:rFonts w:ascii="Times New Roman" w:eastAsia="Times New Roman" w:hAnsi="Times New Roman" w:cs="Times New Roman"/>
          <w:color w:val="000000"/>
          <w:sz w:val="28"/>
          <w:szCs w:val="28"/>
          <w:lang w:val="uk-UA" w:eastAsia="ru-RU"/>
        </w:rPr>
        <w:t>а</w:t>
      </w:r>
      <w:r w:rsidRPr="002D3BBB">
        <w:rPr>
          <w:rFonts w:ascii="Times New Roman" w:eastAsia="Times New Roman" w:hAnsi="Times New Roman" w:cs="Times New Roman"/>
          <w:color w:val="000000"/>
          <w:sz w:val="28"/>
          <w:szCs w:val="28"/>
          <w:lang w:val="uk-UA" w:eastAsia="ru-RU"/>
        </w:rPr>
        <w:t xml:space="preserve"> довідк</w:t>
      </w:r>
      <w:r w:rsidR="007A3D19" w:rsidRPr="002D3BBB">
        <w:rPr>
          <w:rFonts w:ascii="Times New Roman" w:eastAsia="Times New Roman" w:hAnsi="Times New Roman" w:cs="Times New Roman"/>
          <w:color w:val="000000"/>
          <w:sz w:val="28"/>
          <w:szCs w:val="28"/>
          <w:lang w:val="uk-UA" w:eastAsia="ru-RU"/>
        </w:rPr>
        <w:t>а</w:t>
      </w:r>
      <w:r w:rsidRPr="002D3BBB">
        <w:rPr>
          <w:rFonts w:ascii="Times New Roman" w:eastAsia="Times New Roman" w:hAnsi="Times New Roman" w:cs="Times New Roman"/>
          <w:color w:val="000000"/>
          <w:sz w:val="28"/>
          <w:szCs w:val="28"/>
          <w:lang w:val="uk-UA" w:eastAsia="ru-RU"/>
        </w:rPr>
        <w:t xml:space="preserve"> про проходження обов’язкових попереднього та періодичного пс</w:t>
      </w:r>
      <w:r w:rsidR="00C86473" w:rsidRPr="002D3BBB">
        <w:rPr>
          <w:rFonts w:ascii="Times New Roman" w:eastAsia="Times New Roman" w:hAnsi="Times New Roman" w:cs="Times New Roman"/>
          <w:color w:val="000000"/>
          <w:sz w:val="28"/>
          <w:szCs w:val="28"/>
          <w:lang w:val="uk-UA" w:eastAsia="ru-RU"/>
        </w:rPr>
        <w:t>ихіатричних оглядів, затверджена</w:t>
      </w:r>
      <w:r w:rsidRPr="002D3BBB">
        <w:rPr>
          <w:rFonts w:ascii="Times New Roman" w:eastAsia="Times New Roman" w:hAnsi="Times New Roman" w:cs="Times New Roman"/>
          <w:color w:val="000000"/>
          <w:sz w:val="28"/>
          <w:szCs w:val="28"/>
          <w:lang w:val="uk-UA" w:eastAsia="ru-RU"/>
        </w:rPr>
        <w:t xml:space="preserve"> наказом Міністерства охорони здоров’я України від 17 січня 2002 року № 12, зареєстрованим в Міністерстві юстиції України 01 лютого 2002 року за </w:t>
      </w:r>
      <w:r w:rsidR="007A3D19" w:rsidRPr="002D3BBB">
        <w:rPr>
          <w:rFonts w:ascii="Times New Roman" w:eastAsia="Times New Roman" w:hAnsi="Times New Roman" w:cs="Times New Roman"/>
          <w:color w:val="000000"/>
          <w:sz w:val="28"/>
          <w:szCs w:val="28"/>
          <w:lang w:val="uk-UA" w:eastAsia="ru-RU"/>
        </w:rPr>
        <w:t xml:space="preserve">                 </w:t>
      </w:r>
      <w:r w:rsidRPr="002D3BBB">
        <w:rPr>
          <w:rFonts w:ascii="Times New Roman" w:eastAsia="Times New Roman" w:hAnsi="Times New Roman" w:cs="Times New Roman"/>
          <w:color w:val="000000"/>
          <w:sz w:val="28"/>
          <w:szCs w:val="28"/>
          <w:lang w:val="uk-UA" w:eastAsia="ru-RU"/>
        </w:rPr>
        <w:t>№ 94/6382</w:t>
      </w:r>
      <w:r w:rsidR="00F21863" w:rsidRPr="002D3BBB">
        <w:rPr>
          <w:rFonts w:ascii="Times New Roman" w:eastAsia="Times New Roman" w:hAnsi="Times New Roman" w:cs="Times New Roman"/>
          <w:color w:val="000000"/>
          <w:sz w:val="28"/>
          <w:szCs w:val="28"/>
          <w:lang w:val="uk-UA" w:eastAsia="ru-RU"/>
        </w:rPr>
        <w:t>,</w:t>
      </w:r>
      <w:r w:rsidR="00972829" w:rsidRPr="002D3BBB">
        <w:rPr>
          <w:rFonts w:ascii="Times New Roman" w:eastAsia="Times New Roman" w:hAnsi="Times New Roman" w:cs="Times New Roman"/>
          <w:color w:val="000000"/>
          <w:sz w:val="28"/>
          <w:szCs w:val="28"/>
          <w:lang w:val="uk-UA" w:eastAsia="ru-RU"/>
        </w:rPr>
        <w:t xml:space="preserve"> та </w:t>
      </w:r>
      <w:r w:rsidRPr="002D3BBB">
        <w:rPr>
          <w:rFonts w:ascii="Times New Roman" w:eastAsia="Times New Roman" w:hAnsi="Times New Roman" w:cs="Times New Roman"/>
          <w:color w:val="000000"/>
          <w:sz w:val="28"/>
          <w:szCs w:val="28"/>
          <w:lang w:val="uk-UA" w:eastAsia="ru-RU"/>
        </w:rPr>
        <w:t>сертифікат про проходження профілактичного наркологічного огляду, затверджен</w:t>
      </w:r>
      <w:r w:rsidR="0072292D" w:rsidRPr="002D3BBB">
        <w:rPr>
          <w:rFonts w:ascii="Times New Roman" w:eastAsia="Times New Roman" w:hAnsi="Times New Roman" w:cs="Times New Roman"/>
          <w:color w:val="000000"/>
          <w:sz w:val="28"/>
          <w:szCs w:val="28"/>
          <w:lang w:val="uk-UA" w:eastAsia="ru-RU"/>
        </w:rPr>
        <w:t>ий</w:t>
      </w:r>
      <w:r w:rsidRPr="002D3BBB">
        <w:rPr>
          <w:rFonts w:ascii="Times New Roman" w:eastAsia="Times New Roman" w:hAnsi="Times New Roman" w:cs="Times New Roman"/>
          <w:color w:val="000000"/>
          <w:sz w:val="28"/>
          <w:szCs w:val="28"/>
          <w:lang w:val="uk-UA" w:eastAsia="ru-RU"/>
        </w:rPr>
        <w:t xml:space="preserve"> наказом Міністерства охорони здоров’я України</w:t>
      </w:r>
      <w:r w:rsidR="007A3D19" w:rsidRPr="002D3BBB">
        <w:rPr>
          <w:rFonts w:ascii="Times New Roman" w:eastAsia="Times New Roman" w:hAnsi="Times New Roman" w:cs="Times New Roman"/>
          <w:color w:val="000000"/>
          <w:sz w:val="28"/>
          <w:szCs w:val="28"/>
          <w:lang w:val="uk-UA" w:eastAsia="ru-RU"/>
        </w:rPr>
        <w:t xml:space="preserve">                    </w:t>
      </w:r>
      <w:r w:rsidRPr="002D3BBB">
        <w:rPr>
          <w:rFonts w:ascii="Times New Roman" w:eastAsia="Times New Roman" w:hAnsi="Times New Roman" w:cs="Times New Roman"/>
          <w:color w:val="000000"/>
          <w:sz w:val="28"/>
          <w:szCs w:val="28"/>
          <w:lang w:val="uk-UA" w:eastAsia="ru-RU"/>
        </w:rPr>
        <w:t>від</w:t>
      </w:r>
      <w:r w:rsidR="0072292D" w:rsidRPr="002D3BBB">
        <w:rPr>
          <w:rFonts w:ascii="Times New Roman" w:eastAsia="Times New Roman" w:hAnsi="Times New Roman" w:cs="Times New Roman"/>
          <w:color w:val="000000"/>
          <w:sz w:val="28"/>
          <w:szCs w:val="28"/>
          <w:lang w:val="uk-UA" w:eastAsia="ru-RU"/>
        </w:rPr>
        <w:t xml:space="preserve"> </w:t>
      </w:r>
      <w:r w:rsidRPr="002D3BBB">
        <w:rPr>
          <w:rFonts w:ascii="Times New Roman" w:eastAsia="Times New Roman" w:hAnsi="Times New Roman" w:cs="Times New Roman"/>
          <w:color w:val="000000"/>
          <w:sz w:val="28"/>
          <w:szCs w:val="28"/>
          <w:lang w:val="uk-UA" w:eastAsia="ru-RU"/>
        </w:rPr>
        <w:t>28 листопада 1997 року № 339, зареєстровани</w:t>
      </w:r>
      <w:r w:rsidR="0072292D" w:rsidRPr="002D3BBB">
        <w:rPr>
          <w:rFonts w:ascii="Times New Roman" w:eastAsia="Times New Roman" w:hAnsi="Times New Roman" w:cs="Times New Roman"/>
          <w:color w:val="000000"/>
          <w:sz w:val="28"/>
          <w:szCs w:val="28"/>
          <w:lang w:val="uk-UA" w:eastAsia="ru-RU"/>
        </w:rPr>
        <w:t>й</w:t>
      </w:r>
      <w:r w:rsidRPr="002D3BBB">
        <w:rPr>
          <w:rFonts w:ascii="Times New Roman" w:eastAsia="Times New Roman" w:hAnsi="Times New Roman" w:cs="Times New Roman"/>
          <w:color w:val="000000"/>
          <w:sz w:val="28"/>
          <w:szCs w:val="28"/>
          <w:lang w:val="uk-UA" w:eastAsia="ru-RU"/>
        </w:rPr>
        <w:t xml:space="preserve"> в Міністерстві юстиції України 11 грудня 1997 року за № 586/2390.</w:t>
      </w:r>
    </w:p>
    <w:p w:rsidR="00F0533D" w:rsidRPr="002D3BBB" w:rsidRDefault="00F0533D"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9D0429">
        <w:rPr>
          <w:rFonts w:ascii="Times New Roman" w:eastAsia="Times New Roman" w:hAnsi="Times New Roman" w:cs="Times New Roman"/>
          <w:color w:val="000000"/>
          <w:sz w:val="28"/>
          <w:szCs w:val="28"/>
          <w:lang w:val="uk-UA" w:eastAsia="ru-RU"/>
        </w:rPr>
        <w:t xml:space="preserve">Подаються документи з медичних установ </w:t>
      </w:r>
      <w:r w:rsidR="00C75504">
        <w:rPr>
          <w:rFonts w:ascii="Times New Roman" w:eastAsia="Times New Roman" w:hAnsi="Times New Roman" w:cs="Times New Roman"/>
          <w:color w:val="000000"/>
          <w:sz w:val="28"/>
          <w:szCs w:val="28"/>
          <w:lang w:val="uk-UA" w:eastAsia="ru-RU"/>
        </w:rPr>
        <w:t>щодо</w:t>
      </w:r>
      <w:r w:rsidRPr="009D0429">
        <w:rPr>
          <w:rFonts w:ascii="Times New Roman" w:eastAsia="Times New Roman" w:hAnsi="Times New Roman" w:cs="Times New Roman"/>
          <w:color w:val="000000"/>
          <w:sz w:val="28"/>
          <w:szCs w:val="28"/>
          <w:lang w:val="uk-UA" w:eastAsia="ru-RU"/>
        </w:rPr>
        <w:t xml:space="preserve"> перебування на обліку у психоневрологічних або наркологічних закладах охорони здоров’я (у разі перебування кандидата на відповідному (відповідних) обліках)</w:t>
      </w:r>
      <w:r>
        <w:rPr>
          <w:rFonts w:ascii="Times New Roman" w:eastAsia="Times New Roman" w:hAnsi="Times New Roman" w:cs="Times New Roman"/>
          <w:color w:val="000000"/>
          <w:sz w:val="28"/>
          <w:szCs w:val="28"/>
          <w:lang w:val="uk-UA" w:eastAsia="ru-RU"/>
        </w:rPr>
        <w:t>.</w:t>
      </w:r>
    </w:p>
    <w:p w:rsidR="00883281" w:rsidRPr="002D3BBB" w:rsidRDefault="00574A17" w:rsidP="0088328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16.</w:t>
      </w:r>
      <w:r w:rsidR="0093337D" w:rsidRPr="002D3BBB">
        <w:rPr>
          <w:rFonts w:ascii="Times New Roman" w:eastAsia="Times New Roman" w:hAnsi="Times New Roman" w:cs="Times New Roman"/>
          <w:color w:val="000000"/>
          <w:sz w:val="28"/>
          <w:szCs w:val="28"/>
          <w:lang w:val="uk-UA" w:eastAsia="ru-RU"/>
        </w:rPr>
        <w:t xml:space="preserve"> </w:t>
      </w:r>
      <w:r w:rsidR="00E52D39">
        <w:rPr>
          <w:rFonts w:ascii="Times New Roman" w:eastAsia="Times New Roman" w:hAnsi="Times New Roman" w:cs="Times New Roman"/>
          <w:color w:val="000000"/>
          <w:sz w:val="28"/>
          <w:szCs w:val="28"/>
          <w:lang w:val="uk-UA" w:eastAsia="ru-RU"/>
        </w:rPr>
        <w:t xml:space="preserve">Подається копія </w:t>
      </w:r>
      <w:r w:rsidR="00883281" w:rsidRPr="002D3BBB">
        <w:rPr>
          <w:rFonts w:ascii="Times New Roman" w:eastAsia="Times New Roman" w:hAnsi="Times New Roman" w:cs="Times New Roman"/>
          <w:color w:val="000000"/>
          <w:sz w:val="28"/>
          <w:szCs w:val="28"/>
          <w:lang w:val="uk-UA" w:eastAsia="ru-RU"/>
        </w:rPr>
        <w:t>декларації</w:t>
      </w:r>
      <w:r w:rsidR="00883281">
        <w:rPr>
          <w:rFonts w:ascii="Times New Roman" w:eastAsia="Times New Roman" w:hAnsi="Times New Roman" w:cs="Times New Roman"/>
          <w:color w:val="000000"/>
          <w:sz w:val="28"/>
          <w:szCs w:val="28"/>
          <w:lang w:val="uk-UA" w:eastAsia="ru-RU"/>
        </w:rPr>
        <w:t xml:space="preserve"> </w:t>
      </w:r>
      <w:r w:rsidR="00883281" w:rsidRPr="00E6674C">
        <w:rPr>
          <w:rFonts w:ascii="Times New Roman" w:eastAsia="Times New Roman" w:hAnsi="Times New Roman" w:cs="Times New Roman"/>
          <w:color w:val="000000"/>
          <w:sz w:val="28"/>
          <w:szCs w:val="28"/>
          <w:lang w:val="uk-UA" w:eastAsia="ru-RU"/>
        </w:rPr>
        <w:t xml:space="preserve">особи, уповноваженої на виконання функцій держави або місцевого самоврядування, яка охоплює період року, що </w:t>
      </w:r>
      <w:r w:rsidR="00883281">
        <w:rPr>
          <w:rFonts w:ascii="Times New Roman" w:eastAsia="Times New Roman" w:hAnsi="Times New Roman" w:cs="Times New Roman"/>
          <w:color w:val="000000"/>
          <w:sz w:val="28"/>
          <w:szCs w:val="28"/>
          <w:lang w:val="uk-UA" w:eastAsia="ru-RU"/>
        </w:rPr>
        <w:t>передує року подання документів,</w:t>
      </w:r>
      <w:r w:rsidR="00883281" w:rsidRPr="002D3BBB">
        <w:rPr>
          <w:rFonts w:ascii="Times New Roman" w:eastAsia="Times New Roman" w:hAnsi="Times New Roman" w:cs="Times New Roman"/>
          <w:color w:val="000000"/>
          <w:sz w:val="28"/>
          <w:szCs w:val="28"/>
          <w:lang w:val="uk-UA" w:eastAsia="ru-RU"/>
        </w:rPr>
        <w:t xml:space="preserve">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оформлене у друкованому вигляді на окремому аркуші, який має містити такі реквізити:</w:t>
      </w:r>
    </w:p>
    <w:p w:rsidR="00883281" w:rsidRPr="002D3BBB" w:rsidRDefault="00883281" w:rsidP="0088328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1) назву: «Посилання на інтернет-сторінку про розміщення декларації в Єдиному державному реєстрі декларацій осіб, уповноважених на виконання функцій держави або місцевого самоврядування»;</w:t>
      </w:r>
    </w:p>
    <w:p w:rsidR="00883281" w:rsidRPr="002D3BBB" w:rsidRDefault="00883281" w:rsidP="0088328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2) відповідне посилання на інтернет-сторінку;</w:t>
      </w:r>
    </w:p>
    <w:p w:rsidR="00883281" w:rsidRPr="002D3BBB" w:rsidRDefault="00883281" w:rsidP="0088328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3) дату подання декларації;</w:t>
      </w:r>
    </w:p>
    <w:p w:rsidR="00883281" w:rsidRDefault="00883281" w:rsidP="00883281">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4) прізвище, ім’я, по батькові кандидата, підпис та дату заповнення відповідного аркуша.</w:t>
      </w:r>
    </w:p>
    <w:p w:rsidR="005703AF" w:rsidRPr="002D3BBB" w:rsidRDefault="00883281" w:rsidP="005703AF">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Така декларація </w:t>
      </w:r>
      <w:r w:rsidR="002305BE" w:rsidRPr="00E6674C">
        <w:rPr>
          <w:rFonts w:ascii="Times New Roman" w:eastAsia="Times New Roman" w:hAnsi="Times New Roman" w:cs="Times New Roman"/>
          <w:color w:val="000000"/>
          <w:sz w:val="28"/>
          <w:szCs w:val="28"/>
          <w:lang w:val="uk-UA" w:eastAsia="ru-RU"/>
        </w:rPr>
        <w:t>подається шляхом заповнення і підписання на офіційному веб-сайті Національного агентства з питань запобігання корупції типу декларації «Кандидата на посаду» із зазначенням у ній, зокрема,</w:t>
      </w:r>
      <w:r w:rsidR="00F63E75" w:rsidRPr="002D3BBB">
        <w:rPr>
          <w:rFonts w:ascii="Times New Roman" w:eastAsia="Times New Roman" w:hAnsi="Times New Roman" w:cs="Times New Roman"/>
          <w:color w:val="000000"/>
          <w:sz w:val="28"/>
          <w:szCs w:val="28"/>
          <w:lang w:val="uk-UA" w:eastAsia="ru-RU"/>
        </w:rPr>
        <w:t xml:space="preserve"> </w:t>
      </w:r>
      <w:r w:rsidR="005703AF" w:rsidRPr="00A74D4F">
        <w:rPr>
          <w:rFonts w:ascii="Times New Roman" w:eastAsia="Times New Roman" w:hAnsi="Times New Roman" w:cs="Times New Roman"/>
          <w:color w:val="000000"/>
          <w:sz w:val="28"/>
          <w:szCs w:val="28"/>
          <w:lang w:val="uk-UA" w:eastAsia="ru-RU"/>
        </w:rPr>
        <w:t>«</w:t>
      </w:r>
      <w:r w:rsidR="001654E1" w:rsidRPr="00A74D4F">
        <w:rPr>
          <w:rFonts w:ascii="Times New Roman" w:hAnsi="Times New Roman" w:cs="Times New Roman"/>
          <w:color w:val="000000"/>
          <w:sz w:val="28"/>
          <w:szCs w:val="28"/>
          <w:lang w:val="uk-UA" w:bidi="ru-RU"/>
        </w:rPr>
        <w:t>Апеляційна палата Вищого суду з питань інтелектуальної власності»</w:t>
      </w:r>
      <w:r w:rsidR="00136BEE" w:rsidRPr="002D3BBB">
        <w:rPr>
          <w:rFonts w:ascii="Times New Roman" w:hAnsi="Times New Roman" w:cs="Times New Roman"/>
          <w:color w:val="000000"/>
          <w:sz w:val="28"/>
          <w:szCs w:val="28"/>
          <w:lang w:val="uk-UA" w:bidi="ru-RU"/>
        </w:rPr>
        <w:t xml:space="preserve"> </w:t>
      </w:r>
      <w:r w:rsidR="005703AF" w:rsidRPr="002D3BBB">
        <w:rPr>
          <w:rFonts w:ascii="Times New Roman" w:eastAsia="Times New Roman" w:hAnsi="Times New Roman" w:cs="Times New Roman"/>
          <w:color w:val="000000"/>
          <w:sz w:val="28"/>
          <w:szCs w:val="28"/>
          <w:lang w:val="uk-UA" w:eastAsia="ru-RU"/>
        </w:rPr>
        <w:t>у полі «М</w:t>
      </w:r>
      <w:r w:rsidR="005703AF" w:rsidRPr="002D3BBB">
        <w:rPr>
          <w:rFonts w:ascii="Times New Roman" w:hAnsi="Times New Roman" w:cs="Times New Roman"/>
          <w:sz w:val="28"/>
          <w:szCs w:val="28"/>
          <w:lang w:val="uk-UA"/>
        </w:rPr>
        <w:t xml:space="preserve">ісце роботи або проходження служби (або місце майбутньої роботи чи проходження служби для кандидатів)» та </w:t>
      </w:r>
      <w:r w:rsidR="005703AF" w:rsidRPr="002D3BBB">
        <w:rPr>
          <w:rFonts w:ascii="Times New Roman" w:eastAsia="Times New Roman" w:hAnsi="Times New Roman" w:cs="Times New Roman"/>
          <w:color w:val="000000"/>
          <w:sz w:val="28"/>
          <w:szCs w:val="28"/>
          <w:lang w:val="uk-UA" w:eastAsia="ru-RU"/>
        </w:rPr>
        <w:t>«суддя» у полі «</w:t>
      </w:r>
      <w:r w:rsidR="005703AF" w:rsidRPr="002D3BBB">
        <w:rPr>
          <w:rFonts w:ascii="Times New Roman" w:hAnsi="Times New Roman" w:cs="Times New Roman"/>
          <w:sz w:val="28"/>
          <w:szCs w:val="28"/>
          <w:lang w:val="uk-UA"/>
        </w:rPr>
        <w:t>Займана посада (або посада, на яку претендує кандидат)».</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17. </w:t>
      </w:r>
      <w:r w:rsidR="006925F1" w:rsidRPr="002D3BBB">
        <w:rPr>
          <w:rFonts w:ascii="Times New Roman" w:eastAsia="Times New Roman" w:hAnsi="Times New Roman" w:cs="Times New Roman"/>
          <w:color w:val="000000"/>
          <w:sz w:val="28"/>
          <w:szCs w:val="28"/>
          <w:lang w:val="uk-UA" w:eastAsia="ru-RU"/>
        </w:rPr>
        <w:t xml:space="preserve">Подаються </w:t>
      </w:r>
      <w:r w:rsidR="00FA4EEE" w:rsidRPr="002D3BBB">
        <w:rPr>
          <w:rFonts w:ascii="Times New Roman" w:eastAsia="Times New Roman" w:hAnsi="Times New Roman" w:cs="Times New Roman"/>
          <w:color w:val="000000"/>
          <w:sz w:val="28"/>
          <w:szCs w:val="28"/>
          <w:lang w:val="uk-UA" w:eastAsia="ru-RU"/>
        </w:rPr>
        <w:t xml:space="preserve">копії всіх заповнених сторінок </w:t>
      </w:r>
      <w:r w:rsidRPr="002D3BBB">
        <w:rPr>
          <w:rFonts w:ascii="Times New Roman" w:eastAsia="Times New Roman" w:hAnsi="Times New Roman" w:cs="Times New Roman"/>
          <w:color w:val="000000"/>
          <w:sz w:val="28"/>
          <w:szCs w:val="28"/>
          <w:lang w:val="uk-UA" w:eastAsia="ru-RU"/>
        </w:rPr>
        <w:t>військового квитка</w:t>
      </w:r>
      <w:r w:rsidR="00811426" w:rsidRPr="002D3BBB">
        <w:rPr>
          <w:rFonts w:ascii="Times New Roman" w:eastAsia="Times New Roman" w:hAnsi="Times New Roman" w:cs="Times New Roman"/>
          <w:color w:val="000000"/>
          <w:sz w:val="28"/>
          <w:szCs w:val="28"/>
          <w:lang w:val="uk-UA" w:eastAsia="ru-RU"/>
        </w:rPr>
        <w:t xml:space="preserve"> або документ</w:t>
      </w:r>
      <w:r w:rsidR="00855B17" w:rsidRPr="002D3BBB">
        <w:rPr>
          <w:rFonts w:ascii="Times New Roman" w:eastAsia="Times New Roman" w:hAnsi="Times New Roman" w:cs="Times New Roman"/>
          <w:color w:val="000000"/>
          <w:sz w:val="28"/>
          <w:szCs w:val="28"/>
          <w:lang w:val="uk-UA" w:eastAsia="ru-RU"/>
        </w:rPr>
        <w:t>а</w:t>
      </w:r>
      <w:r w:rsidR="00811426" w:rsidRPr="002D3BBB">
        <w:rPr>
          <w:rFonts w:ascii="Times New Roman" w:eastAsia="Times New Roman" w:hAnsi="Times New Roman" w:cs="Times New Roman"/>
          <w:color w:val="000000"/>
          <w:sz w:val="28"/>
          <w:szCs w:val="28"/>
          <w:lang w:val="uk-UA" w:eastAsia="ru-RU"/>
        </w:rPr>
        <w:t>, що його замінює</w:t>
      </w:r>
      <w:r w:rsidRPr="002D3BBB">
        <w:rPr>
          <w:rFonts w:ascii="Times New Roman" w:eastAsia="Times New Roman" w:hAnsi="Times New Roman" w:cs="Times New Roman"/>
          <w:color w:val="000000"/>
          <w:sz w:val="28"/>
          <w:szCs w:val="28"/>
          <w:lang w:val="uk-UA" w:eastAsia="ru-RU"/>
        </w:rPr>
        <w:t xml:space="preserve"> (для військовослужбовців або військовозобов’язаних).</w:t>
      </w:r>
    </w:p>
    <w:p w:rsidR="00201A7F" w:rsidRPr="00A9565D" w:rsidRDefault="00A74D4F" w:rsidP="00A74D4F">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18. </w:t>
      </w:r>
      <w:r w:rsidR="00201A7F" w:rsidRPr="00A9565D">
        <w:rPr>
          <w:rFonts w:ascii="Times New Roman" w:eastAsia="Times New Roman" w:hAnsi="Times New Roman" w:cs="Times New Roman"/>
          <w:color w:val="000000"/>
          <w:sz w:val="28"/>
          <w:szCs w:val="28"/>
          <w:lang w:val="uk-UA" w:eastAsia="ru-RU"/>
        </w:rPr>
        <w:t>Документами, які підтверджують дотримання однієї з вимог, визначених частиною першою статті 3</w:t>
      </w:r>
      <w:r w:rsidR="00E52D39" w:rsidRPr="00A9565D">
        <w:rPr>
          <w:rFonts w:ascii="Times New Roman" w:eastAsia="Times New Roman" w:hAnsi="Times New Roman" w:cs="Times New Roman"/>
          <w:color w:val="000000"/>
          <w:sz w:val="28"/>
          <w:szCs w:val="28"/>
          <w:lang w:val="uk-UA" w:eastAsia="ru-RU"/>
        </w:rPr>
        <w:t>3</w:t>
      </w:r>
      <w:r w:rsidR="00201A7F" w:rsidRPr="00A9565D">
        <w:rPr>
          <w:rFonts w:ascii="Times New Roman" w:eastAsia="Times New Roman" w:hAnsi="Times New Roman" w:cs="Times New Roman"/>
          <w:color w:val="000000"/>
          <w:sz w:val="28"/>
          <w:szCs w:val="28"/>
          <w:lang w:val="uk-UA" w:eastAsia="ru-RU"/>
        </w:rPr>
        <w:t xml:space="preserve"> Закону, є:</w:t>
      </w:r>
    </w:p>
    <w:p w:rsidR="00177A70" w:rsidRPr="00A9565D" w:rsidRDefault="00177A70" w:rsidP="00177A70">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A9565D">
        <w:rPr>
          <w:rFonts w:ascii="Times New Roman" w:eastAsia="Times New Roman" w:hAnsi="Times New Roman" w:cs="Times New Roman"/>
          <w:color w:val="000000" w:themeColor="text1"/>
          <w:sz w:val="28"/>
          <w:szCs w:val="28"/>
          <w:lang w:val="uk-UA" w:eastAsia="ru-RU"/>
        </w:rPr>
        <w:t>1) стаж роботи на посаді судді – копія трудової книжки;</w:t>
      </w:r>
    </w:p>
    <w:p w:rsidR="00975E8B" w:rsidRPr="00CD74BA" w:rsidRDefault="00A9565D" w:rsidP="00A9565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CD74BA">
        <w:rPr>
          <w:rFonts w:ascii="Times New Roman" w:eastAsia="Times New Roman" w:hAnsi="Times New Roman" w:cs="Times New Roman"/>
          <w:color w:val="000000" w:themeColor="text1"/>
          <w:sz w:val="28"/>
          <w:szCs w:val="28"/>
          <w:lang w:val="uk-UA" w:eastAsia="ru-RU"/>
        </w:rPr>
        <w:t xml:space="preserve">2) </w:t>
      </w:r>
      <w:r w:rsidRPr="00CD74BA">
        <w:rPr>
          <w:rFonts w:ascii="Times New Roman" w:hAnsi="Times New Roman" w:cs="Times New Roman"/>
          <w:sz w:val="28"/>
          <w:szCs w:val="28"/>
          <w:lang w:val="uk-UA"/>
        </w:rPr>
        <w:t>досвід</w:t>
      </w:r>
      <w:r w:rsidR="00975E8B" w:rsidRPr="00CD74BA">
        <w:rPr>
          <w:rFonts w:ascii="Times New Roman" w:hAnsi="Times New Roman" w:cs="Times New Roman"/>
          <w:sz w:val="28"/>
          <w:szCs w:val="28"/>
          <w:lang w:val="uk-UA"/>
        </w:rPr>
        <w:t xml:space="preserve"> професійної діяльності представника у справах інтелектуальної власності (патентного повіреного) – копія свідоцтва відповідного представника </w:t>
      </w:r>
      <w:r w:rsidR="00975E8B" w:rsidRPr="00CD74BA">
        <w:rPr>
          <w:rFonts w:ascii="Times New Roman" w:hAnsi="Times New Roman" w:cs="Times New Roman"/>
          <w:sz w:val="28"/>
          <w:szCs w:val="28"/>
          <w:lang w:val="uk-UA"/>
        </w:rPr>
        <w:lastRenderedPageBreak/>
        <w:t>та копії документів, які підтверджують здійснення відповідної діяльності, зокрема:</w:t>
      </w:r>
    </w:p>
    <w:p w:rsidR="00975E8B" w:rsidRPr="00CD74BA" w:rsidRDefault="00975E8B" w:rsidP="00A9565D">
      <w:pPr>
        <w:spacing w:after="0" w:line="240" w:lineRule="auto"/>
        <w:ind w:firstLine="708"/>
        <w:jc w:val="both"/>
        <w:rPr>
          <w:rFonts w:ascii="Times New Roman" w:eastAsia="Times New Roman" w:hAnsi="Times New Roman" w:cs="Times New Roman"/>
          <w:sz w:val="28"/>
          <w:szCs w:val="28"/>
          <w:lang w:val="uk-UA" w:eastAsia="ru-RU"/>
        </w:rPr>
      </w:pPr>
      <w:r w:rsidRPr="00CD74BA">
        <w:rPr>
          <w:rFonts w:ascii="Times New Roman" w:eastAsia="Times New Roman" w:hAnsi="Times New Roman" w:cs="Times New Roman"/>
          <w:sz w:val="28"/>
          <w:szCs w:val="28"/>
          <w:lang w:val="uk-UA" w:eastAsia="ru-RU"/>
        </w:rPr>
        <w:t>а) договір, довіреність або інший документ, що відповідно до законодавства підтверджує повноваження патентного повіреного та засвідчує доручення особи на її представництво;</w:t>
      </w:r>
    </w:p>
    <w:p w:rsidR="00975E8B" w:rsidRPr="00CD74BA" w:rsidRDefault="00975E8B" w:rsidP="00A9565D">
      <w:pPr>
        <w:spacing w:after="0" w:line="240" w:lineRule="auto"/>
        <w:ind w:firstLine="708"/>
        <w:jc w:val="both"/>
        <w:rPr>
          <w:rFonts w:ascii="Times New Roman" w:eastAsia="Times New Roman" w:hAnsi="Times New Roman" w:cs="Times New Roman"/>
          <w:sz w:val="28"/>
          <w:szCs w:val="28"/>
          <w:lang w:val="uk-UA" w:eastAsia="ru-RU"/>
        </w:rPr>
      </w:pPr>
      <w:r w:rsidRPr="00CD74BA">
        <w:rPr>
          <w:rFonts w:ascii="Times New Roman" w:eastAsia="Times New Roman" w:hAnsi="Times New Roman" w:cs="Times New Roman"/>
          <w:sz w:val="28"/>
          <w:szCs w:val="28"/>
          <w:lang w:val="uk-UA" w:eastAsia="ru-RU"/>
        </w:rPr>
        <w:t>б) заявки на реєстрацію об’єкта права інтелектуальної власності з доданими до неї документами;</w:t>
      </w:r>
    </w:p>
    <w:p w:rsidR="00975E8B" w:rsidRPr="00CD74BA" w:rsidRDefault="00975E8B" w:rsidP="00A9565D">
      <w:pPr>
        <w:spacing w:after="0" w:line="240" w:lineRule="auto"/>
        <w:ind w:firstLine="708"/>
        <w:jc w:val="both"/>
        <w:rPr>
          <w:rFonts w:ascii="Times New Roman" w:eastAsia="Times New Roman" w:hAnsi="Times New Roman" w:cs="Times New Roman"/>
          <w:sz w:val="28"/>
          <w:szCs w:val="28"/>
          <w:lang w:val="uk-UA" w:eastAsia="ru-RU"/>
        </w:rPr>
      </w:pPr>
      <w:r w:rsidRPr="00CD74BA">
        <w:rPr>
          <w:rFonts w:ascii="Times New Roman" w:eastAsia="Times New Roman" w:hAnsi="Times New Roman" w:cs="Times New Roman"/>
          <w:sz w:val="28"/>
          <w:szCs w:val="28"/>
          <w:lang w:val="uk-UA" w:eastAsia="ru-RU"/>
        </w:rPr>
        <w:t>в) документи про результати розгляду заявок на реєстрацію об’єкта права інтелектуальної власності;</w:t>
      </w:r>
    </w:p>
    <w:p w:rsidR="00975E8B" w:rsidRPr="00CD74BA" w:rsidRDefault="00975E8B" w:rsidP="00A9565D">
      <w:pPr>
        <w:spacing w:after="0" w:line="240" w:lineRule="auto"/>
        <w:ind w:firstLine="708"/>
        <w:jc w:val="both"/>
        <w:rPr>
          <w:rFonts w:ascii="Times New Roman" w:eastAsia="Times New Roman" w:hAnsi="Times New Roman" w:cs="Times New Roman"/>
          <w:sz w:val="28"/>
          <w:szCs w:val="28"/>
          <w:lang w:val="uk-UA" w:eastAsia="ru-RU"/>
        </w:rPr>
      </w:pPr>
      <w:r w:rsidRPr="00CD74BA">
        <w:rPr>
          <w:rFonts w:ascii="Times New Roman" w:eastAsia="Times New Roman" w:hAnsi="Times New Roman" w:cs="Times New Roman"/>
          <w:sz w:val="28"/>
          <w:szCs w:val="28"/>
          <w:lang w:val="uk-UA" w:eastAsia="ru-RU"/>
        </w:rPr>
        <w:t>г) документи про оскарження рішень органів у справах інтелектуальної власності;</w:t>
      </w:r>
    </w:p>
    <w:p w:rsidR="00975E8B" w:rsidRPr="00CD74BA" w:rsidRDefault="00975E8B" w:rsidP="00A9565D">
      <w:pPr>
        <w:spacing w:after="0" w:line="240" w:lineRule="auto"/>
        <w:ind w:firstLine="708"/>
        <w:jc w:val="both"/>
        <w:rPr>
          <w:rFonts w:ascii="Times New Roman" w:eastAsia="Times New Roman" w:hAnsi="Times New Roman" w:cs="Times New Roman"/>
          <w:sz w:val="28"/>
          <w:szCs w:val="28"/>
          <w:lang w:val="uk-UA" w:eastAsia="ru-RU"/>
        </w:rPr>
      </w:pPr>
      <w:r w:rsidRPr="00CD74BA">
        <w:rPr>
          <w:rFonts w:ascii="Times New Roman" w:eastAsia="Times New Roman" w:hAnsi="Times New Roman" w:cs="Times New Roman"/>
          <w:sz w:val="28"/>
          <w:szCs w:val="28"/>
          <w:lang w:val="uk-UA" w:eastAsia="ru-RU"/>
        </w:rPr>
        <w:t>ґ) науково-дослідні роботи, частиною яких є патентні дослідження;</w:t>
      </w:r>
    </w:p>
    <w:p w:rsidR="00975E8B" w:rsidRPr="00CD74BA" w:rsidRDefault="00975E8B" w:rsidP="00A9565D">
      <w:pPr>
        <w:spacing w:after="0" w:line="240" w:lineRule="auto"/>
        <w:ind w:firstLine="708"/>
        <w:jc w:val="both"/>
        <w:rPr>
          <w:rFonts w:ascii="Times New Roman" w:eastAsia="Times New Roman" w:hAnsi="Times New Roman" w:cs="Times New Roman"/>
          <w:sz w:val="28"/>
          <w:szCs w:val="28"/>
          <w:lang w:val="uk-UA" w:eastAsia="ru-RU"/>
        </w:rPr>
      </w:pPr>
      <w:r w:rsidRPr="00CD74BA">
        <w:rPr>
          <w:rFonts w:ascii="Times New Roman" w:eastAsia="Times New Roman" w:hAnsi="Times New Roman" w:cs="Times New Roman"/>
          <w:sz w:val="28"/>
          <w:szCs w:val="28"/>
          <w:lang w:val="uk-UA" w:eastAsia="ru-RU"/>
        </w:rPr>
        <w:t>д) документи про доходи особи за період здійснення відповідної діяльності;</w:t>
      </w:r>
    </w:p>
    <w:p w:rsidR="00975E8B" w:rsidRPr="00975E8B" w:rsidRDefault="00975E8B" w:rsidP="00A9565D">
      <w:pPr>
        <w:spacing w:after="0" w:line="240" w:lineRule="auto"/>
        <w:ind w:firstLine="708"/>
        <w:jc w:val="both"/>
        <w:rPr>
          <w:rFonts w:ascii="Times New Roman" w:eastAsia="Times New Roman" w:hAnsi="Times New Roman" w:cs="Times New Roman"/>
          <w:sz w:val="28"/>
          <w:szCs w:val="28"/>
          <w:lang w:val="uk-UA" w:eastAsia="ru-RU"/>
        </w:rPr>
      </w:pPr>
      <w:r w:rsidRPr="00CD74BA">
        <w:rPr>
          <w:rFonts w:ascii="Times New Roman" w:eastAsia="Times New Roman" w:hAnsi="Times New Roman" w:cs="Times New Roman"/>
          <w:sz w:val="28"/>
          <w:szCs w:val="28"/>
          <w:lang w:val="uk-UA" w:eastAsia="ru-RU"/>
        </w:rPr>
        <w:t>е) інші документи, які підтверджують здійснення відповідної діяльності;</w:t>
      </w:r>
    </w:p>
    <w:p w:rsidR="00975E8B" w:rsidRDefault="00975E8B" w:rsidP="00A9565D">
      <w:pPr>
        <w:spacing w:after="0" w:line="240" w:lineRule="auto"/>
        <w:ind w:firstLine="708"/>
        <w:jc w:val="both"/>
        <w:rPr>
          <w:rFonts w:ascii="Times New Roman" w:hAnsi="Times New Roman" w:cs="Times New Roman"/>
          <w:color w:val="000000" w:themeColor="text1"/>
          <w:sz w:val="28"/>
          <w:szCs w:val="28"/>
          <w:lang w:val="uk-UA"/>
        </w:rPr>
      </w:pPr>
      <w:r w:rsidRPr="00975E8B">
        <w:rPr>
          <w:rFonts w:ascii="Times New Roman" w:eastAsia="Times New Roman" w:hAnsi="Times New Roman" w:cs="Times New Roman"/>
          <w:sz w:val="28"/>
          <w:szCs w:val="28"/>
          <w:lang w:val="uk-UA" w:eastAsia="ru-RU"/>
        </w:rPr>
        <w:t>3) досвід професійної діяльності адвоката щодо здійснення представництва в суді у справах щодо захисту прав інтелектуальної власності</w:t>
      </w:r>
      <w:r w:rsidR="00A9565D">
        <w:rPr>
          <w:rFonts w:ascii="Times New Roman" w:eastAsia="Times New Roman" w:hAnsi="Times New Roman" w:cs="Times New Roman"/>
          <w:sz w:val="28"/>
          <w:szCs w:val="28"/>
          <w:lang w:val="uk-UA" w:eastAsia="ru-RU"/>
        </w:rPr>
        <w:t xml:space="preserve"> – </w:t>
      </w:r>
      <w:r w:rsidR="00A9565D" w:rsidRPr="00A9565D">
        <w:rPr>
          <w:rFonts w:ascii="Times New Roman" w:hAnsi="Times New Roman" w:cs="Times New Roman"/>
          <w:color w:val="000000" w:themeColor="text1"/>
          <w:sz w:val="28"/>
          <w:szCs w:val="28"/>
          <w:lang w:val="uk-UA"/>
        </w:rPr>
        <w:t>копія свідоцтва на право заняття адвокатською діяльністю, копія витягу з реєстру адвокатів та документи:</w:t>
      </w:r>
    </w:p>
    <w:p w:rsidR="00212F6E" w:rsidRPr="002D3BBB" w:rsidRDefault="00212F6E" w:rsidP="00212F6E">
      <w:pPr>
        <w:pStyle w:val="a9"/>
        <w:spacing w:before="0" w:beforeAutospacing="0" w:after="0" w:afterAutospacing="0"/>
        <w:ind w:firstLine="794"/>
        <w:jc w:val="both"/>
        <w:rPr>
          <w:color w:val="000000" w:themeColor="text1"/>
          <w:sz w:val="28"/>
          <w:szCs w:val="28"/>
          <w:lang w:val="uk-UA"/>
        </w:rPr>
      </w:pPr>
      <w:r>
        <w:rPr>
          <w:color w:val="000000" w:themeColor="text1"/>
          <w:sz w:val="28"/>
          <w:szCs w:val="28"/>
          <w:lang w:val="uk-UA"/>
        </w:rPr>
        <w:t>а) договори, ордери або інші документ</w:t>
      </w:r>
      <w:r w:rsidRPr="002D3BBB">
        <w:rPr>
          <w:color w:val="000000" w:themeColor="text1"/>
          <w:sz w:val="28"/>
          <w:szCs w:val="28"/>
          <w:lang w:val="uk-UA"/>
        </w:rPr>
        <w:t>и, що посвідчували повноваження адвоката на надання правової допомоги під час здійснення ним професійної діяльності;</w:t>
      </w:r>
    </w:p>
    <w:p w:rsidR="00212F6E" w:rsidRPr="002D3BBB" w:rsidRDefault="00212F6E" w:rsidP="00212F6E">
      <w:pPr>
        <w:pStyle w:val="a9"/>
        <w:spacing w:before="0" w:beforeAutospacing="0" w:after="0" w:afterAutospacing="0"/>
        <w:ind w:firstLine="794"/>
        <w:jc w:val="both"/>
        <w:rPr>
          <w:color w:val="000000" w:themeColor="text1"/>
          <w:sz w:val="28"/>
          <w:szCs w:val="28"/>
          <w:lang w:val="uk-UA"/>
        </w:rPr>
      </w:pPr>
      <w:r>
        <w:rPr>
          <w:color w:val="000000" w:themeColor="text1"/>
          <w:sz w:val="28"/>
          <w:szCs w:val="28"/>
          <w:lang w:val="uk-UA"/>
        </w:rPr>
        <w:t>б) декларації</w:t>
      </w:r>
      <w:r w:rsidRPr="002D3BBB">
        <w:rPr>
          <w:color w:val="000000" w:themeColor="text1"/>
          <w:sz w:val="28"/>
          <w:szCs w:val="28"/>
          <w:lang w:val="uk-UA"/>
        </w:rPr>
        <w:t xml:space="preserve"> про доходи від професійної діяльності для </w:t>
      </w:r>
      <w:proofErr w:type="spellStart"/>
      <w:r w:rsidRPr="002D3BBB">
        <w:rPr>
          <w:color w:val="000000" w:themeColor="text1"/>
          <w:sz w:val="28"/>
          <w:szCs w:val="28"/>
          <w:lang w:val="uk-UA"/>
        </w:rPr>
        <w:t>самозайнятої</w:t>
      </w:r>
      <w:proofErr w:type="spellEnd"/>
      <w:r w:rsidRPr="002D3BBB">
        <w:rPr>
          <w:color w:val="000000" w:themeColor="text1"/>
          <w:sz w:val="28"/>
          <w:szCs w:val="28"/>
          <w:lang w:val="uk-UA"/>
        </w:rPr>
        <w:t xml:space="preserve"> особи або фізичної особи-підприємця;</w:t>
      </w:r>
    </w:p>
    <w:p w:rsidR="00212F6E" w:rsidRPr="002D3BBB" w:rsidRDefault="00212F6E" w:rsidP="00212F6E">
      <w:pPr>
        <w:pStyle w:val="a9"/>
        <w:spacing w:before="0" w:beforeAutospacing="0" w:after="0" w:afterAutospacing="0"/>
        <w:ind w:firstLine="794"/>
        <w:jc w:val="both"/>
        <w:rPr>
          <w:color w:val="000000" w:themeColor="text1"/>
          <w:sz w:val="28"/>
          <w:szCs w:val="28"/>
          <w:lang w:val="uk-UA"/>
        </w:rPr>
      </w:pPr>
      <w:r>
        <w:rPr>
          <w:color w:val="000000" w:themeColor="text1"/>
          <w:sz w:val="28"/>
          <w:szCs w:val="28"/>
          <w:lang w:val="uk-UA"/>
        </w:rPr>
        <w:t>в) довідки з місця роботи</w:t>
      </w:r>
      <w:r w:rsidRPr="002D3BBB">
        <w:rPr>
          <w:color w:val="000000" w:themeColor="text1"/>
          <w:sz w:val="28"/>
          <w:szCs w:val="28"/>
          <w:lang w:val="uk-UA"/>
        </w:rPr>
        <w:t xml:space="preserve"> про заробітну плату, </w:t>
      </w:r>
      <w:r>
        <w:rPr>
          <w:color w:val="000000" w:themeColor="text1"/>
          <w:sz w:val="28"/>
          <w:szCs w:val="28"/>
          <w:lang w:val="uk-UA"/>
        </w:rPr>
        <w:t>трудова книжка</w:t>
      </w:r>
      <w:r w:rsidRPr="002D3BBB">
        <w:rPr>
          <w:color w:val="000000" w:themeColor="text1"/>
          <w:sz w:val="28"/>
          <w:szCs w:val="28"/>
          <w:lang w:val="uk-UA"/>
        </w:rPr>
        <w:t xml:space="preserve"> – для осіб, </w:t>
      </w:r>
      <w:r>
        <w:rPr>
          <w:color w:val="000000" w:themeColor="text1"/>
          <w:sz w:val="28"/>
          <w:szCs w:val="28"/>
          <w:lang w:val="uk-UA"/>
        </w:rPr>
        <w:t>які</w:t>
      </w:r>
      <w:r w:rsidRPr="002D3BBB">
        <w:rPr>
          <w:color w:val="000000" w:themeColor="text1"/>
          <w:sz w:val="28"/>
          <w:szCs w:val="28"/>
          <w:lang w:val="uk-UA"/>
        </w:rPr>
        <w:t xml:space="preserve"> здійснюють адвокатську діяльність у складі юридичної особи чи адвокатського об’єднання;</w:t>
      </w:r>
    </w:p>
    <w:p w:rsidR="00212F6E" w:rsidRPr="002D3BBB" w:rsidRDefault="00212F6E" w:rsidP="00212F6E">
      <w:pPr>
        <w:pStyle w:val="a9"/>
        <w:spacing w:before="0" w:beforeAutospacing="0" w:after="0" w:afterAutospacing="0"/>
        <w:ind w:firstLine="794"/>
        <w:jc w:val="both"/>
        <w:rPr>
          <w:color w:val="000000" w:themeColor="text1"/>
          <w:sz w:val="28"/>
          <w:szCs w:val="28"/>
          <w:lang w:val="uk-UA"/>
        </w:rPr>
      </w:pPr>
      <w:r>
        <w:rPr>
          <w:color w:val="000000" w:themeColor="text1"/>
          <w:sz w:val="28"/>
          <w:szCs w:val="28"/>
          <w:lang w:val="uk-UA"/>
        </w:rPr>
        <w:t>г) інші документ</w:t>
      </w:r>
      <w:r w:rsidRPr="002D3BBB">
        <w:rPr>
          <w:color w:val="000000" w:themeColor="text1"/>
          <w:sz w:val="28"/>
          <w:szCs w:val="28"/>
          <w:lang w:val="uk-UA"/>
        </w:rPr>
        <w:t>и про доходи за період здійснення професійної діяльності адвоката</w:t>
      </w:r>
      <w:r>
        <w:rPr>
          <w:color w:val="000000" w:themeColor="text1"/>
          <w:sz w:val="28"/>
          <w:szCs w:val="28"/>
          <w:lang w:val="uk-UA"/>
        </w:rPr>
        <w:t xml:space="preserve"> у разі відсутності документів, передбачених підпунктами б–в цього абзацу</w:t>
      </w:r>
      <w:r w:rsidRPr="002D3BBB">
        <w:rPr>
          <w:color w:val="000000" w:themeColor="text1"/>
          <w:sz w:val="28"/>
          <w:szCs w:val="28"/>
          <w:lang w:val="uk-UA"/>
        </w:rPr>
        <w:t>;</w:t>
      </w:r>
    </w:p>
    <w:p w:rsidR="00212F6E" w:rsidRPr="00212F6E" w:rsidRDefault="00212F6E" w:rsidP="00212F6E">
      <w:pPr>
        <w:pStyle w:val="a9"/>
        <w:spacing w:before="0" w:beforeAutospacing="0" w:after="0" w:afterAutospacing="0"/>
        <w:ind w:firstLine="794"/>
        <w:jc w:val="both"/>
        <w:rPr>
          <w:color w:val="000000" w:themeColor="text1"/>
          <w:sz w:val="28"/>
          <w:szCs w:val="28"/>
          <w:lang w:val="uk-UA"/>
        </w:rPr>
      </w:pPr>
      <w:r w:rsidRPr="00212F6E">
        <w:rPr>
          <w:color w:val="000000" w:themeColor="text1"/>
          <w:sz w:val="28"/>
          <w:szCs w:val="28"/>
          <w:shd w:val="clear" w:color="auto" w:fill="FFFFFF"/>
          <w:lang w:val="uk-UA"/>
        </w:rPr>
        <w:t>ґ)</w:t>
      </w:r>
      <w:r w:rsidRPr="00212F6E">
        <w:rPr>
          <w:color w:val="000000" w:themeColor="text1"/>
          <w:sz w:val="28"/>
          <w:szCs w:val="28"/>
          <w:lang w:val="uk-UA"/>
        </w:rPr>
        <w:t xml:space="preserve"> належним чином засвідчені копії судових рішень та інших процесуальних документів, які у сукупності дозволяють встановити участь адвоката у справі (провадженні);</w:t>
      </w:r>
    </w:p>
    <w:p w:rsidR="00212F6E" w:rsidRPr="00212F6E" w:rsidRDefault="00212F6E" w:rsidP="00212F6E">
      <w:pPr>
        <w:spacing w:after="0" w:line="240" w:lineRule="auto"/>
        <w:ind w:firstLine="708"/>
        <w:jc w:val="both"/>
        <w:rPr>
          <w:rFonts w:ascii="Times New Roman" w:hAnsi="Times New Roman" w:cs="Times New Roman"/>
          <w:color w:val="000000" w:themeColor="text1"/>
          <w:sz w:val="28"/>
          <w:szCs w:val="28"/>
          <w:lang w:val="uk-UA"/>
        </w:rPr>
      </w:pPr>
      <w:r w:rsidRPr="00212F6E">
        <w:rPr>
          <w:rFonts w:ascii="Times New Roman" w:hAnsi="Times New Roman" w:cs="Times New Roman"/>
          <w:color w:val="000000" w:themeColor="text1"/>
          <w:sz w:val="28"/>
          <w:szCs w:val="28"/>
          <w:lang w:val="uk-UA"/>
        </w:rPr>
        <w:t>д) інші документи, які підтверджують здійснення професійної діяльності.</w:t>
      </w:r>
    </w:p>
    <w:p w:rsidR="00212F6E" w:rsidRPr="00C43F1E" w:rsidRDefault="00212F6E" w:rsidP="00212F6E">
      <w:pPr>
        <w:pStyle w:val="a9"/>
        <w:spacing w:before="0" w:beforeAutospacing="0" w:after="0" w:afterAutospacing="0"/>
        <w:ind w:firstLine="794"/>
        <w:jc w:val="both"/>
        <w:rPr>
          <w:color w:val="000000" w:themeColor="text1"/>
          <w:sz w:val="28"/>
          <w:szCs w:val="28"/>
          <w:lang w:val="uk-UA"/>
        </w:rPr>
      </w:pPr>
      <w:r w:rsidRPr="00C43F1E">
        <w:rPr>
          <w:color w:val="000000" w:themeColor="text1"/>
          <w:sz w:val="28"/>
          <w:szCs w:val="28"/>
          <w:lang w:val="uk-UA"/>
        </w:rPr>
        <w:t>Досвід професійної діяльності адвоката, в тому числі щодо здійснення представництва в суді та/або захисту від кримінального обвинувачення, який здійснював таку діяльність до набрання чинності Законом України                  «Про адвокатуру» від 19 грудня 1992 року № 2887-XII, підтверджується засвідченою належним чином копією рішення про прийом у члени колегії адвокатів.</w:t>
      </w:r>
    </w:p>
    <w:p w:rsidR="00975E8B" w:rsidRPr="00212F6E" w:rsidRDefault="00212F6E" w:rsidP="00212F6E">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12F6E">
        <w:rPr>
          <w:rFonts w:ascii="Times New Roman" w:hAnsi="Times New Roman" w:cs="Times New Roman"/>
          <w:color w:val="000000"/>
          <w:sz w:val="28"/>
          <w:szCs w:val="28"/>
          <w:lang w:val="uk-UA"/>
        </w:rPr>
        <w:t xml:space="preserve"> Документи, передбачені підпунктами а–д абзацу першого цього пункту, якими підтверджуєтеся професійна діяльність адвоката, необхідно подавати за період здійснення такої діяльності.</w:t>
      </w:r>
    </w:p>
    <w:p w:rsidR="00C43F1E" w:rsidRPr="00A9565D" w:rsidRDefault="00C43F1E" w:rsidP="00C43F1E">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D3BBB">
        <w:rPr>
          <w:rFonts w:ascii="Times New Roman" w:eastAsia="Times New Roman" w:hAnsi="Times New Roman" w:cs="Times New Roman"/>
          <w:color w:val="000000" w:themeColor="text1"/>
          <w:sz w:val="28"/>
          <w:szCs w:val="28"/>
          <w:lang w:val="uk-UA" w:eastAsia="ru-RU"/>
        </w:rPr>
        <w:lastRenderedPageBreak/>
        <w:t>Якщо необхідність подання відповідних документів передбачена іншими пунктами Умов, такі документи додатково не подаються.</w:t>
      </w:r>
    </w:p>
    <w:p w:rsidR="005741FA" w:rsidRPr="002D3BBB" w:rsidRDefault="005741FA" w:rsidP="004D2ADC">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8A78B7">
        <w:rPr>
          <w:rFonts w:ascii="Times New Roman" w:eastAsia="Times New Roman" w:hAnsi="Times New Roman" w:cs="Times New Roman"/>
          <w:color w:val="000000"/>
          <w:sz w:val="28"/>
          <w:szCs w:val="28"/>
          <w:lang w:val="uk-UA" w:eastAsia="ru-RU"/>
        </w:rPr>
        <w:t xml:space="preserve">20. Подається довідка про відсутність судимості у паперовому вигляді, видана відповідно до </w:t>
      </w:r>
      <w:r w:rsidRPr="008A78B7">
        <w:rPr>
          <w:rFonts w:ascii="Times New Roman" w:hAnsi="Times New Roman" w:cs="Times New Roman"/>
          <w:sz w:val="28"/>
          <w:szCs w:val="28"/>
          <w:lang w:val="uk-UA"/>
        </w:rPr>
        <w:t xml:space="preserve">наказу Міністерства внутрішніх справ України від                  29 листопада 2016 року № 1256 «Про організацію доступу до відомостей персонально-довідкового обліку єдиної інформаційної системи Міністерства внутрішніх справ України», зареєстрованого в Міністерстві юстиції України </w:t>
      </w:r>
      <w:r w:rsidR="00E9537D" w:rsidRPr="008A78B7">
        <w:rPr>
          <w:rFonts w:ascii="Times New Roman" w:hAnsi="Times New Roman" w:cs="Times New Roman"/>
          <w:sz w:val="28"/>
          <w:szCs w:val="28"/>
          <w:lang w:val="uk-UA"/>
        </w:rPr>
        <w:t xml:space="preserve">   </w:t>
      </w:r>
      <w:r w:rsidRPr="008A78B7">
        <w:rPr>
          <w:rFonts w:ascii="Times New Roman" w:hAnsi="Times New Roman" w:cs="Times New Roman"/>
          <w:sz w:val="28"/>
          <w:szCs w:val="28"/>
          <w:lang w:val="uk-UA"/>
        </w:rPr>
        <w:t>10 січня 2017 року за № 22/29890.</w:t>
      </w:r>
    </w:p>
    <w:p w:rsidR="00574A17" w:rsidRPr="002D3BBB" w:rsidRDefault="005741FA"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21</w:t>
      </w:r>
      <w:r w:rsidR="00574A17" w:rsidRPr="002D3BBB">
        <w:rPr>
          <w:rFonts w:ascii="Times New Roman" w:eastAsia="Times New Roman" w:hAnsi="Times New Roman" w:cs="Times New Roman"/>
          <w:color w:val="000000"/>
          <w:sz w:val="28"/>
          <w:szCs w:val="28"/>
          <w:lang w:val="uk-UA" w:eastAsia="ru-RU"/>
        </w:rPr>
        <w:t>. На компакт-диску (формат CD-R</w:t>
      </w:r>
      <w:r w:rsidR="007A7723" w:rsidRPr="002D3BBB">
        <w:rPr>
          <w:rFonts w:ascii="Times New Roman" w:eastAsia="Times New Roman" w:hAnsi="Times New Roman" w:cs="Times New Roman"/>
          <w:color w:val="000000"/>
          <w:sz w:val="28"/>
          <w:szCs w:val="28"/>
          <w:lang w:val="uk-UA" w:eastAsia="ru-RU"/>
        </w:rPr>
        <w:t xml:space="preserve">, DVD-R) </w:t>
      </w:r>
      <w:r w:rsidR="00574A17" w:rsidRPr="002D3BBB">
        <w:rPr>
          <w:rFonts w:ascii="Times New Roman" w:eastAsia="Times New Roman" w:hAnsi="Times New Roman" w:cs="Times New Roman"/>
          <w:color w:val="000000"/>
          <w:sz w:val="28"/>
          <w:szCs w:val="28"/>
          <w:lang w:val="uk-UA" w:eastAsia="ru-RU"/>
        </w:rPr>
        <w:t>повинна бути створена папка із назвою відповідно до прізвища, ініціалів і року народження особи, яка подає ці документи (зразок: «</w:t>
      </w:r>
      <w:r w:rsidR="007A7723" w:rsidRPr="002D3BBB">
        <w:rPr>
          <w:rFonts w:ascii="Times New Roman" w:eastAsia="Times New Roman" w:hAnsi="Times New Roman" w:cs="Times New Roman"/>
          <w:color w:val="000000"/>
          <w:sz w:val="28"/>
          <w:szCs w:val="28"/>
          <w:lang w:val="uk-UA" w:eastAsia="ru-RU"/>
        </w:rPr>
        <w:t>Шевченко І.І.</w:t>
      </w:r>
      <w:r w:rsidR="00574A17" w:rsidRPr="002D3BBB">
        <w:rPr>
          <w:rFonts w:ascii="Times New Roman" w:eastAsia="Times New Roman" w:hAnsi="Times New Roman" w:cs="Times New Roman"/>
          <w:b/>
          <w:color w:val="000000"/>
          <w:sz w:val="28"/>
          <w:szCs w:val="28"/>
          <w:lang w:val="uk-UA" w:eastAsia="ru-RU"/>
        </w:rPr>
        <w:t xml:space="preserve"> </w:t>
      </w:r>
      <w:r w:rsidR="00574A17" w:rsidRPr="002D3BBB">
        <w:rPr>
          <w:rFonts w:ascii="Times New Roman" w:eastAsia="Times New Roman" w:hAnsi="Times New Roman" w:cs="Times New Roman"/>
          <w:color w:val="000000"/>
          <w:sz w:val="28"/>
          <w:szCs w:val="28"/>
          <w:lang w:val="uk-UA" w:eastAsia="ru-RU"/>
        </w:rPr>
        <w:t>1977»).</w:t>
      </w:r>
    </w:p>
    <w:p w:rsidR="004F6D9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У цій папці </w:t>
      </w:r>
      <w:r w:rsidR="00540E17" w:rsidRPr="002D3BBB">
        <w:rPr>
          <w:rFonts w:ascii="Times New Roman" w:eastAsia="Times New Roman" w:hAnsi="Times New Roman" w:cs="Times New Roman"/>
          <w:color w:val="000000"/>
          <w:sz w:val="28"/>
          <w:szCs w:val="28"/>
          <w:lang w:val="uk-UA" w:eastAsia="ru-RU"/>
        </w:rPr>
        <w:t xml:space="preserve">мають </w:t>
      </w:r>
      <w:r w:rsidRPr="002D3BBB">
        <w:rPr>
          <w:rFonts w:ascii="Times New Roman" w:eastAsia="Times New Roman" w:hAnsi="Times New Roman" w:cs="Times New Roman"/>
          <w:color w:val="000000"/>
          <w:sz w:val="28"/>
          <w:szCs w:val="28"/>
          <w:lang w:val="uk-UA" w:eastAsia="ru-RU"/>
        </w:rPr>
        <w:t>міститися скановані копії усіх документів, які подаються особою для участі у конкурсі</w:t>
      </w:r>
      <w:r w:rsidR="004F6D97" w:rsidRPr="002D3BBB">
        <w:rPr>
          <w:rFonts w:ascii="Times New Roman" w:eastAsia="Times New Roman" w:hAnsi="Times New Roman" w:cs="Times New Roman"/>
          <w:color w:val="000000"/>
          <w:sz w:val="28"/>
          <w:szCs w:val="28"/>
          <w:lang w:val="uk-UA" w:eastAsia="ru-RU"/>
        </w:rPr>
        <w:t>.</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Вимоги до сканованих копій документів:</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1) </w:t>
      </w:r>
      <w:r w:rsidR="00877147" w:rsidRPr="002D3BBB">
        <w:rPr>
          <w:rFonts w:ascii="Times New Roman" w:eastAsia="Times New Roman" w:hAnsi="Times New Roman" w:cs="Times New Roman"/>
          <w:color w:val="000000"/>
          <w:sz w:val="28"/>
          <w:szCs w:val="28"/>
          <w:lang w:val="uk-UA" w:eastAsia="ru-RU"/>
        </w:rPr>
        <w:t>ф</w:t>
      </w:r>
      <w:r w:rsidRPr="002D3BBB">
        <w:rPr>
          <w:rFonts w:ascii="Times New Roman" w:eastAsia="Times New Roman" w:hAnsi="Times New Roman" w:cs="Times New Roman"/>
          <w:color w:val="000000"/>
          <w:sz w:val="28"/>
          <w:szCs w:val="28"/>
          <w:lang w:val="uk-UA" w:eastAsia="ru-RU"/>
        </w:rPr>
        <w:t>ормат – PDF;</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2) кожен документ пов</w:t>
      </w:r>
      <w:r w:rsidR="005B6EAB">
        <w:rPr>
          <w:rFonts w:ascii="Times New Roman" w:eastAsia="Times New Roman" w:hAnsi="Times New Roman" w:cs="Times New Roman"/>
          <w:color w:val="000000"/>
          <w:sz w:val="28"/>
          <w:szCs w:val="28"/>
          <w:lang w:val="uk-UA" w:eastAsia="ru-RU"/>
        </w:rPr>
        <w:t>инен бути збережений окремим</w:t>
      </w:r>
      <w:r w:rsidRPr="002D3BBB">
        <w:rPr>
          <w:rFonts w:ascii="Times New Roman" w:eastAsia="Times New Roman" w:hAnsi="Times New Roman" w:cs="Times New Roman"/>
          <w:color w:val="000000"/>
          <w:sz w:val="28"/>
          <w:szCs w:val="28"/>
          <w:lang w:val="uk-UA" w:eastAsia="ru-RU"/>
        </w:rPr>
        <w:t xml:space="preserve"> файлом;</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3) назва файлу документа повинна містити прізвище, ініціали і рік народження особи, яка його подає, а також повне найменування документа (зразок: </w:t>
      </w:r>
      <w:r w:rsidR="007A0A88" w:rsidRPr="002D3BBB">
        <w:rPr>
          <w:rFonts w:ascii="Times New Roman" w:eastAsia="Times New Roman" w:hAnsi="Times New Roman" w:cs="Times New Roman"/>
          <w:color w:val="000000"/>
          <w:sz w:val="28"/>
          <w:szCs w:val="28"/>
          <w:lang w:val="uk-UA" w:eastAsia="ru-RU"/>
        </w:rPr>
        <w:t>«</w:t>
      </w:r>
      <w:r w:rsidR="007A7723" w:rsidRPr="002D3BBB">
        <w:rPr>
          <w:rFonts w:ascii="Times New Roman" w:eastAsia="Times New Roman" w:hAnsi="Times New Roman" w:cs="Times New Roman"/>
          <w:color w:val="000000"/>
          <w:sz w:val="28"/>
          <w:szCs w:val="28"/>
          <w:lang w:val="uk-UA" w:eastAsia="ru-RU"/>
        </w:rPr>
        <w:t xml:space="preserve">Шевченко І.І. </w:t>
      </w:r>
      <w:r w:rsidR="007A0A88" w:rsidRPr="002D3BBB">
        <w:rPr>
          <w:rFonts w:ascii="Times New Roman" w:eastAsia="Times New Roman" w:hAnsi="Times New Roman" w:cs="Times New Roman"/>
          <w:color w:val="000000"/>
          <w:sz w:val="28"/>
          <w:szCs w:val="28"/>
          <w:lang w:val="uk-UA" w:eastAsia="ru-RU"/>
        </w:rPr>
        <w:t>1977</w:t>
      </w:r>
      <w:r w:rsidRPr="002D3BBB">
        <w:rPr>
          <w:rFonts w:ascii="Times New Roman" w:eastAsia="Times New Roman" w:hAnsi="Times New Roman" w:cs="Times New Roman"/>
          <w:color w:val="000000"/>
          <w:sz w:val="28"/>
          <w:szCs w:val="28"/>
          <w:lang w:val="uk-UA" w:eastAsia="ru-RU"/>
        </w:rPr>
        <w:t>. Копія паспорта громадянина України»).</w:t>
      </w:r>
    </w:p>
    <w:p w:rsidR="009B3722" w:rsidRPr="002D3BBB" w:rsidRDefault="009B3722" w:rsidP="009B3722">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Анкета кандидата на осаду судді </w:t>
      </w:r>
      <w:r w:rsidR="0071107F" w:rsidRPr="002D3BBB">
        <w:rPr>
          <w:rFonts w:ascii="Times New Roman" w:eastAsia="Times New Roman" w:hAnsi="Times New Roman" w:cs="Times New Roman"/>
          <w:color w:val="000000"/>
          <w:sz w:val="28"/>
          <w:szCs w:val="28"/>
          <w:lang w:val="uk-UA" w:eastAsia="ru-RU"/>
        </w:rPr>
        <w:t xml:space="preserve">зберігається </w:t>
      </w:r>
      <w:r w:rsidRPr="002D3BBB">
        <w:rPr>
          <w:rFonts w:ascii="Times New Roman" w:eastAsia="Times New Roman" w:hAnsi="Times New Roman" w:cs="Times New Roman"/>
          <w:color w:val="000000"/>
          <w:sz w:val="28"/>
          <w:szCs w:val="28"/>
          <w:lang w:val="uk-UA" w:eastAsia="ru-RU"/>
        </w:rPr>
        <w:t xml:space="preserve">також у файлі формату Microsoft Office (DOC, DOCX), з якого </w:t>
      </w:r>
      <w:r w:rsidR="00ED651D" w:rsidRPr="002D3BBB">
        <w:rPr>
          <w:rFonts w:ascii="Times New Roman" w:eastAsia="Times New Roman" w:hAnsi="Times New Roman" w:cs="Times New Roman"/>
          <w:color w:val="000000"/>
          <w:sz w:val="28"/>
          <w:szCs w:val="28"/>
          <w:lang w:val="uk-UA" w:eastAsia="ru-RU"/>
        </w:rPr>
        <w:t xml:space="preserve">було </w:t>
      </w:r>
      <w:proofErr w:type="spellStart"/>
      <w:r w:rsidR="00ED651D" w:rsidRPr="002D3BBB">
        <w:rPr>
          <w:rFonts w:ascii="Times New Roman" w:eastAsia="Times New Roman" w:hAnsi="Times New Roman" w:cs="Times New Roman"/>
          <w:color w:val="000000"/>
          <w:sz w:val="28"/>
          <w:szCs w:val="28"/>
          <w:lang w:val="uk-UA" w:eastAsia="ru-RU"/>
        </w:rPr>
        <w:t>роздруковано</w:t>
      </w:r>
      <w:proofErr w:type="spellEnd"/>
      <w:r w:rsidR="00ED651D" w:rsidRPr="002D3BBB">
        <w:rPr>
          <w:rFonts w:ascii="Times New Roman" w:eastAsia="Times New Roman" w:hAnsi="Times New Roman" w:cs="Times New Roman"/>
          <w:color w:val="000000"/>
          <w:sz w:val="28"/>
          <w:szCs w:val="28"/>
          <w:lang w:val="uk-UA" w:eastAsia="ru-RU"/>
        </w:rPr>
        <w:t xml:space="preserve"> </w:t>
      </w:r>
      <w:r w:rsidR="0071107F" w:rsidRPr="002D3BBB">
        <w:rPr>
          <w:rFonts w:ascii="Times New Roman" w:eastAsia="Times New Roman" w:hAnsi="Times New Roman" w:cs="Times New Roman"/>
          <w:color w:val="000000"/>
          <w:sz w:val="28"/>
          <w:szCs w:val="28"/>
          <w:lang w:val="uk-UA" w:eastAsia="ru-RU"/>
        </w:rPr>
        <w:t>її паперов</w:t>
      </w:r>
      <w:r w:rsidR="00ED651D" w:rsidRPr="002D3BBB">
        <w:rPr>
          <w:rFonts w:ascii="Times New Roman" w:eastAsia="Times New Roman" w:hAnsi="Times New Roman" w:cs="Times New Roman"/>
          <w:color w:val="000000"/>
          <w:sz w:val="28"/>
          <w:szCs w:val="28"/>
          <w:lang w:val="uk-UA" w:eastAsia="ru-RU"/>
        </w:rPr>
        <w:t>у</w:t>
      </w:r>
      <w:r w:rsidR="0071107F" w:rsidRPr="002D3BBB">
        <w:rPr>
          <w:rFonts w:ascii="Times New Roman" w:eastAsia="Times New Roman" w:hAnsi="Times New Roman" w:cs="Times New Roman"/>
          <w:color w:val="000000"/>
          <w:sz w:val="28"/>
          <w:szCs w:val="28"/>
          <w:lang w:val="uk-UA" w:eastAsia="ru-RU"/>
        </w:rPr>
        <w:t xml:space="preserve"> форм</w:t>
      </w:r>
      <w:r w:rsidR="00ED651D" w:rsidRPr="002D3BBB">
        <w:rPr>
          <w:rFonts w:ascii="Times New Roman" w:eastAsia="Times New Roman" w:hAnsi="Times New Roman" w:cs="Times New Roman"/>
          <w:color w:val="000000"/>
          <w:sz w:val="28"/>
          <w:szCs w:val="28"/>
          <w:lang w:val="uk-UA" w:eastAsia="ru-RU"/>
        </w:rPr>
        <w:t>у</w:t>
      </w:r>
      <w:r w:rsidRPr="002D3BBB">
        <w:rPr>
          <w:rFonts w:ascii="Times New Roman" w:eastAsia="Times New Roman" w:hAnsi="Times New Roman" w:cs="Times New Roman"/>
          <w:color w:val="000000"/>
          <w:sz w:val="28"/>
          <w:szCs w:val="28"/>
          <w:lang w:val="uk-UA" w:eastAsia="ru-RU"/>
        </w:rPr>
        <w:t>.</w:t>
      </w:r>
    </w:p>
    <w:p w:rsidR="0071107F" w:rsidRPr="002D3BBB" w:rsidRDefault="0071107F" w:rsidP="0071107F">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Інформаційні аркуші згідно з додатком </w:t>
      </w:r>
      <w:r w:rsidR="007D7BB5">
        <w:rPr>
          <w:rFonts w:ascii="Times New Roman" w:eastAsia="Times New Roman" w:hAnsi="Times New Roman" w:cs="Times New Roman"/>
          <w:color w:val="000000"/>
          <w:sz w:val="28"/>
          <w:szCs w:val="28"/>
          <w:lang w:val="uk-UA" w:eastAsia="ru-RU"/>
        </w:rPr>
        <w:t>2</w:t>
      </w:r>
      <w:r w:rsidRPr="002D3BBB">
        <w:rPr>
          <w:rFonts w:ascii="Times New Roman" w:eastAsia="Times New Roman" w:hAnsi="Times New Roman" w:cs="Times New Roman"/>
          <w:color w:val="000000"/>
          <w:sz w:val="28"/>
          <w:szCs w:val="28"/>
          <w:lang w:val="uk-UA" w:eastAsia="ru-RU"/>
        </w:rPr>
        <w:t xml:space="preserve"> до Умов зберігаються у файлі формату Microsoft Office (DOC, DOCX).</w:t>
      </w:r>
    </w:p>
    <w:p w:rsidR="00574A17" w:rsidRPr="002D3BBB" w:rsidRDefault="00E47AAC"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22</w:t>
      </w:r>
      <w:r w:rsidR="00574A17" w:rsidRPr="002D3BBB">
        <w:rPr>
          <w:rFonts w:ascii="Times New Roman" w:eastAsia="Times New Roman" w:hAnsi="Times New Roman" w:cs="Times New Roman"/>
          <w:color w:val="000000"/>
          <w:sz w:val="28"/>
          <w:szCs w:val="28"/>
          <w:lang w:val="uk-UA" w:eastAsia="ru-RU"/>
        </w:rPr>
        <w:t>. Копії документів повинні бути:</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 xml:space="preserve">1) виготовлені на одній стороні аркуша формату А-4 </w:t>
      </w:r>
      <w:r w:rsidR="00877147" w:rsidRPr="002D3BBB">
        <w:rPr>
          <w:rFonts w:ascii="Times New Roman" w:eastAsia="Times New Roman" w:hAnsi="Times New Roman" w:cs="Times New Roman"/>
          <w:color w:val="000000"/>
          <w:sz w:val="28"/>
          <w:szCs w:val="28"/>
          <w:lang w:val="uk-UA" w:eastAsia="ru-RU"/>
        </w:rPr>
        <w:t>з</w:t>
      </w:r>
      <w:r w:rsidRPr="002D3BBB">
        <w:rPr>
          <w:rFonts w:ascii="Times New Roman" w:eastAsia="Times New Roman" w:hAnsi="Times New Roman" w:cs="Times New Roman"/>
          <w:color w:val="000000"/>
          <w:sz w:val="28"/>
          <w:szCs w:val="28"/>
          <w:lang w:val="uk-UA" w:eastAsia="ru-RU"/>
        </w:rPr>
        <w:t xml:space="preserve"> відступом тексту від лівого краю аркуша 30 мм, від верхнього та нижнього – 20 мм, </w:t>
      </w:r>
      <w:r w:rsidR="00877147" w:rsidRPr="002D3BBB">
        <w:rPr>
          <w:rFonts w:ascii="Times New Roman" w:eastAsia="Times New Roman" w:hAnsi="Times New Roman" w:cs="Times New Roman"/>
          <w:color w:val="000000"/>
          <w:sz w:val="28"/>
          <w:szCs w:val="28"/>
          <w:lang w:val="uk-UA" w:eastAsia="ru-RU"/>
        </w:rPr>
        <w:t xml:space="preserve">                          </w:t>
      </w:r>
      <w:r w:rsidRPr="002D3BBB">
        <w:rPr>
          <w:rFonts w:ascii="Times New Roman" w:eastAsia="Times New Roman" w:hAnsi="Times New Roman" w:cs="Times New Roman"/>
          <w:color w:val="000000"/>
          <w:sz w:val="28"/>
          <w:szCs w:val="28"/>
          <w:lang w:val="uk-UA" w:eastAsia="ru-RU"/>
        </w:rPr>
        <w:t>від правого – 10 мм;</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2) доступними для читання;</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3) повно і чітко відображати інформацію незалежно від ї</w:t>
      </w:r>
      <w:r w:rsidR="0037404D" w:rsidRPr="002D3BBB">
        <w:rPr>
          <w:rFonts w:ascii="Times New Roman" w:eastAsia="Times New Roman" w:hAnsi="Times New Roman" w:cs="Times New Roman"/>
          <w:color w:val="000000"/>
          <w:sz w:val="28"/>
          <w:szCs w:val="28"/>
          <w:lang w:val="uk-UA" w:eastAsia="ru-RU"/>
        </w:rPr>
        <w:t>ї</w:t>
      </w:r>
      <w:r w:rsidRPr="002D3BBB">
        <w:rPr>
          <w:rFonts w:ascii="Times New Roman" w:eastAsia="Times New Roman" w:hAnsi="Times New Roman" w:cs="Times New Roman"/>
          <w:color w:val="000000"/>
          <w:sz w:val="28"/>
          <w:szCs w:val="28"/>
          <w:lang w:val="uk-UA" w:eastAsia="ru-RU"/>
        </w:rPr>
        <w:t xml:space="preserve"> змісту</w:t>
      </w:r>
      <w:r w:rsidR="007B51B6" w:rsidRPr="002D3BBB">
        <w:rPr>
          <w:rFonts w:ascii="Times New Roman" w:eastAsia="Times New Roman" w:hAnsi="Times New Roman" w:cs="Times New Roman"/>
          <w:color w:val="000000"/>
          <w:sz w:val="28"/>
          <w:szCs w:val="28"/>
          <w:lang w:val="uk-UA" w:eastAsia="ru-RU"/>
        </w:rPr>
        <w:t>;</w:t>
      </w:r>
    </w:p>
    <w:p w:rsidR="00574A17" w:rsidRPr="002D3BBB" w:rsidRDefault="00574A17"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4) посвідчені</w:t>
      </w:r>
      <w:r w:rsidR="004A4616" w:rsidRPr="002D3BBB">
        <w:rPr>
          <w:rFonts w:ascii="Times New Roman" w:eastAsia="Times New Roman" w:hAnsi="Times New Roman" w:cs="Times New Roman"/>
          <w:color w:val="000000"/>
          <w:sz w:val="28"/>
          <w:szCs w:val="28"/>
          <w:lang w:val="uk-UA" w:eastAsia="ru-RU"/>
        </w:rPr>
        <w:t xml:space="preserve"> підписом </w:t>
      </w:r>
      <w:r w:rsidRPr="002D3BBB">
        <w:rPr>
          <w:rFonts w:ascii="Times New Roman" w:eastAsia="Times New Roman" w:hAnsi="Times New Roman" w:cs="Times New Roman"/>
          <w:color w:val="000000"/>
          <w:sz w:val="28"/>
          <w:szCs w:val="28"/>
          <w:lang w:val="uk-UA" w:eastAsia="ru-RU"/>
        </w:rPr>
        <w:t>кандидат</w:t>
      </w:r>
      <w:r w:rsidR="004A4616" w:rsidRPr="002D3BBB">
        <w:rPr>
          <w:rFonts w:ascii="Times New Roman" w:eastAsia="Times New Roman" w:hAnsi="Times New Roman" w:cs="Times New Roman"/>
          <w:color w:val="000000"/>
          <w:sz w:val="28"/>
          <w:szCs w:val="28"/>
          <w:lang w:val="uk-UA" w:eastAsia="ru-RU"/>
        </w:rPr>
        <w:t>а</w:t>
      </w:r>
      <w:r w:rsidRPr="002D3BBB">
        <w:rPr>
          <w:rFonts w:ascii="Times New Roman" w:eastAsia="Times New Roman" w:hAnsi="Times New Roman" w:cs="Times New Roman"/>
          <w:color w:val="000000"/>
          <w:sz w:val="28"/>
          <w:szCs w:val="28"/>
          <w:lang w:val="uk-UA" w:eastAsia="ru-RU"/>
        </w:rPr>
        <w:t xml:space="preserve"> на кожній сторінці, крім документів, які засвідчуються в іншому установленому порядку.</w:t>
      </w:r>
    </w:p>
    <w:p w:rsidR="00574A17" w:rsidRPr="002D3BBB" w:rsidRDefault="00E47AAC"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23</w:t>
      </w:r>
      <w:r w:rsidR="00574A17" w:rsidRPr="002D3BBB">
        <w:rPr>
          <w:rFonts w:ascii="Times New Roman" w:eastAsia="Times New Roman" w:hAnsi="Times New Roman" w:cs="Times New Roman"/>
          <w:color w:val="000000"/>
          <w:sz w:val="28"/>
          <w:szCs w:val="28"/>
          <w:lang w:val="uk-UA" w:eastAsia="ru-RU"/>
        </w:rPr>
        <w:t>. Документи, зокрема їх копії, подаються (заповнюються) особою, яка звертається із заявою.</w:t>
      </w:r>
    </w:p>
    <w:p w:rsidR="00574A17" w:rsidRPr="002D3BBB" w:rsidRDefault="00E47AAC"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24</w:t>
      </w:r>
      <w:r w:rsidR="00574A17" w:rsidRPr="002D3BBB">
        <w:rPr>
          <w:rFonts w:ascii="Times New Roman" w:eastAsia="Times New Roman" w:hAnsi="Times New Roman" w:cs="Times New Roman"/>
          <w:color w:val="000000"/>
          <w:sz w:val="28"/>
          <w:szCs w:val="28"/>
          <w:lang w:val="uk-UA" w:eastAsia="ru-RU"/>
        </w:rPr>
        <w:t>. За достовірність поданих до Комісії документів і правильність їх оформлення несе відповідальність особа, яка їх подає.</w:t>
      </w:r>
    </w:p>
    <w:p w:rsidR="00574A17" w:rsidRPr="002D3BBB" w:rsidRDefault="00E47AAC"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25</w:t>
      </w:r>
      <w:r w:rsidR="00574A17" w:rsidRPr="002D3BBB">
        <w:rPr>
          <w:rFonts w:ascii="Times New Roman" w:eastAsia="Times New Roman" w:hAnsi="Times New Roman" w:cs="Times New Roman"/>
          <w:color w:val="000000"/>
          <w:sz w:val="28"/>
          <w:szCs w:val="28"/>
          <w:lang w:val="uk-UA" w:eastAsia="ru-RU"/>
        </w:rPr>
        <w:t>. Дата заповнення (засвідчення) документів повинна відповідати даті їх направлення до Комісії.</w:t>
      </w:r>
    </w:p>
    <w:p w:rsidR="00E73F80" w:rsidRPr="002D3BBB" w:rsidRDefault="00E47AAC" w:rsidP="00E73F80">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26</w:t>
      </w:r>
      <w:r w:rsidR="00574A17" w:rsidRPr="002D3BBB">
        <w:rPr>
          <w:rFonts w:ascii="Times New Roman" w:eastAsia="Times New Roman" w:hAnsi="Times New Roman" w:cs="Times New Roman"/>
          <w:color w:val="000000"/>
          <w:sz w:val="28"/>
          <w:szCs w:val="28"/>
          <w:lang w:val="uk-UA" w:eastAsia="ru-RU"/>
        </w:rPr>
        <w:t xml:space="preserve">. </w:t>
      </w:r>
      <w:r w:rsidR="00E73F80" w:rsidRPr="002D3BBB">
        <w:rPr>
          <w:rFonts w:ascii="Times New Roman" w:eastAsia="Times New Roman" w:hAnsi="Times New Roman" w:cs="Times New Roman"/>
          <w:color w:val="000000"/>
          <w:sz w:val="28"/>
          <w:szCs w:val="28"/>
          <w:lang w:val="uk-UA" w:eastAsia="ru-RU"/>
        </w:rPr>
        <w:t>Додаткове направлення кандидатом документів до заяви, після</w:t>
      </w:r>
      <w:r w:rsidR="00E73F80" w:rsidRPr="002D3BBB">
        <w:rPr>
          <w:rFonts w:ascii="Times New Roman" w:eastAsia="Times New Roman" w:hAnsi="Times New Roman" w:cs="Times New Roman"/>
          <w:b/>
          <w:color w:val="000000"/>
          <w:sz w:val="28"/>
          <w:szCs w:val="28"/>
          <w:lang w:val="uk-UA" w:eastAsia="ru-RU"/>
        </w:rPr>
        <w:t xml:space="preserve"> </w:t>
      </w:r>
      <w:r w:rsidR="00786141" w:rsidRPr="002D3BBB">
        <w:rPr>
          <w:rFonts w:ascii="Times New Roman" w:eastAsia="Times New Roman" w:hAnsi="Times New Roman" w:cs="Times New Roman"/>
          <w:b/>
          <w:color w:val="000000"/>
          <w:sz w:val="28"/>
          <w:szCs w:val="28"/>
          <w:lang w:val="uk-UA" w:eastAsia="ru-RU"/>
        </w:rPr>
        <w:t xml:space="preserve">                 </w:t>
      </w:r>
      <w:r w:rsidR="008A252E">
        <w:rPr>
          <w:rFonts w:ascii="Times New Roman" w:eastAsia="Times New Roman" w:hAnsi="Times New Roman" w:cs="Times New Roman"/>
          <w:color w:val="000000"/>
          <w:sz w:val="28"/>
          <w:szCs w:val="28"/>
          <w:lang w:val="uk-UA" w:eastAsia="ru-RU"/>
        </w:rPr>
        <w:t>16</w:t>
      </w:r>
      <w:r w:rsidR="00BE54C6">
        <w:rPr>
          <w:rFonts w:ascii="Times New Roman" w:eastAsia="Times New Roman" w:hAnsi="Times New Roman" w:cs="Times New Roman"/>
          <w:color w:val="000000"/>
          <w:sz w:val="28"/>
          <w:szCs w:val="28"/>
          <w:lang w:val="uk-UA" w:eastAsia="ru-RU"/>
        </w:rPr>
        <w:t xml:space="preserve"> </w:t>
      </w:r>
      <w:r w:rsidR="004E17CF">
        <w:rPr>
          <w:rFonts w:ascii="Times New Roman" w:eastAsia="Times New Roman" w:hAnsi="Times New Roman" w:cs="Times New Roman"/>
          <w:color w:val="000000"/>
          <w:sz w:val="28"/>
          <w:szCs w:val="28"/>
          <w:lang w:val="uk-UA" w:eastAsia="ru-RU"/>
        </w:rPr>
        <w:t>листопада</w:t>
      </w:r>
      <w:r w:rsidR="008C324A">
        <w:rPr>
          <w:rFonts w:ascii="Times New Roman" w:eastAsia="Times New Roman" w:hAnsi="Times New Roman" w:cs="Times New Roman"/>
          <w:color w:val="000000"/>
          <w:sz w:val="28"/>
          <w:szCs w:val="28"/>
          <w:lang w:val="uk-UA" w:eastAsia="ru-RU"/>
        </w:rPr>
        <w:t xml:space="preserve"> 2018 року</w:t>
      </w:r>
      <w:r w:rsidR="00E73F80" w:rsidRPr="002D3BBB">
        <w:rPr>
          <w:rFonts w:ascii="Times New Roman" w:eastAsia="Times New Roman" w:hAnsi="Times New Roman" w:cs="Times New Roman"/>
          <w:color w:val="000000"/>
          <w:sz w:val="28"/>
          <w:szCs w:val="28"/>
          <w:lang w:val="uk-UA" w:eastAsia="ru-RU"/>
        </w:rPr>
        <w:t>, не допускається, за винятком зміни прізвища/імені/по батькові кандидата.</w:t>
      </w:r>
    </w:p>
    <w:p w:rsidR="00E73F80" w:rsidRPr="002D3BBB" w:rsidRDefault="00E73F80" w:rsidP="00E73F80">
      <w:pPr>
        <w:spacing w:after="0" w:line="240" w:lineRule="auto"/>
        <w:ind w:firstLine="709"/>
        <w:jc w:val="both"/>
        <w:rPr>
          <w:rFonts w:ascii="Times New Roman" w:eastAsia="Times New Roman" w:hAnsi="Times New Roman" w:cs="Times New Roman"/>
          <w:color w:val="000000"/>
          <w:sz w:val="28"/>
          <w:szCs w:val="28"/>
          <w:lang w:val="uk-UA" w:eastAsia="ru-RU"/>
        </w:rPr>
      </w:pPr>
      <w:r w:rsidRPr="002D3BBB">
        <w:rPr>
          <w:rFonts w:ascii="Times New Roman" w:eastAsia="Times New Roman" w:hAnsi="Times New Roman" w:cs="Times New Roman"/>
          <w:color w:val="000000"/>
          <w:sz w:val="28"/>
          <w:szCs w:val="28"/>
          <w:lang w:val="uk-UA" w:eastAsia="ru-RU"/>
        </w:rPr>
        <w:t>У разі зміни прізвища/імені/по батькові кандидат повинен невідкладно повідомити про це Комісію шляхом направлення відповідної заяви, до якої долучити копії підтверджувальних до</w:t>
      </w:r>
      <w:r w:rsidR="00961E32" w:rsidRPr="002D3BBB">
        <w:rPr>
          <w:rFonts w:ascii="Times New Roman" w:eastAsia="Times New Roman" w:hAnsi="Times New Roman" w:cs="Times New Roman"/>
          <w:color w:val="000000"/>
          <w:sz w:val="28"/>
          <w:szCs w:val="28"/>
          <w:lang w:val="uk-UA" w:eastAsia="ru-RU"/>
        </w:rPr>
        <w:t>кументів</w:t>
      </w:r>
      <w:r w:rsidRPr="002D3BBB">
        <w:rPr>
          <w:rFonts w:ascii="Times New Roman" w:eastAsia="Times New Roman" w:hAnsi="Times New Roman" w:cs="Times New Roman"/>
          <w:color w:val="000000"/>
          <w:sz w:val="28"/>
          <w:szCs w:val="28"/>
          <w:lang w:val="uk-UA" w:eastAsia="ru-RU"/>
        </w:rPr>
        <w:t>.</w:t>
      </w:r>
    </w:p>
    <w:p w:rsidR="00574A17" w:rsidRPr="002D3BBB" w:rsidRDefault="00E47AAC" w:rsidP="00E73F80">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27</w:t>
      </w:r>
      <w:r w:rsidR="00574A17" w:rsidRPr="002D3BBB">
        <w:rPr>
          <w:rFonts w:ascii="Times New Roman" w:eastAsia="Times New Roman" w:hAnsi="Times New Roman" w:cs="Times New Roman"/>
          <w:color w:val="000000"/>
          <w:sz w:val="28"/>
          <w:szCs w:val="28"/>
          <w:lang w:val="uk-UA" w:eastAsia="ru-RU"/>
        </w:rPr>
        <w:t>. Заява та додані до неї документи поверненню не підлягають.</w:t>
      </w:r>
    </w:p>
    <w:p w:rsidR="00574A17" w:rsidRPr="002D3BBB" w:rsidRDefault="00E47AAC"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28</w:t>
      </w:r>
      <w:r w:rsidR="00574A17" w:rsidRPr="002D3BBB">
        <w:rPr>
          <w:rFonts w:ascii="Times New Roman" w:eastAsia="Times New Roman" w:hAnsi="Times New Roman" w:cs="Times New Roman"/>
          <w:color w:val="000000"/>
          <w:sz w:val="28"/>
          <w:szCs w:val="28"/>
          <w:lang w:val="uk-UA" w:eastAsia="ru-RU"/>
        </w:rPr>
        <w:t>. Повторне звернення особи із заявою про участь у відповідному конкурсі не допускається.</w:t>
      </w:r>
    </w:p>
    <w:p w:rsidR="00574A17" w:rsidRDefault="00E47AAC" w:rsidP="00574A17">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29</w:t>
      </w:r>
      <w:r w:rsidR="00574A17" w:rsidRPr="002D3BBB">
        <w:rPr>
          <w:rFonts w:ascii="Times New Roman" w:eastAsia="Times New Roman" w:hAnsi="Times New Roman" w:cs="Times New Roman"/>
          <w:color w:val="000000"/>
          <w:sz w:val="28"/>
          <w:szCs w:val="28"/>
          <w:lang w:val="uk-UA" w:eastAsia="ru-RU"/>
        </w:rPr>
        <w:t>.</w:t>
      </w:r>
      <w:r w:rsidR="00745A97" w:rsidRPr="002D3BBB">
        <w:rPr>
          <w:rFonts w:ascii="Times New Roman" w:eastAsia="Times New Roman" w:hAnsi="Times New Roman" w:cs="Times New Roman"/>
          <w:color w:val="000000"/>
          <w:sz w:val="28"/>
          <w:szCs w:val="28"/>
          <w:lang w:val="uk-UA" w:eastAsia="ru-RU"/>
        </w:rPr>
        <w:t xml:space="preserve"> </w:t>
      </w:r>
      <w:r w:rsidR="00574A17" w:rsidRPr="002D3BBB">
        <w:rPr>
          <w:rFonts w:ascii="Times New Roman" w:eastAsia="Times New Roman" w:hAnsi="Times New Roman" w:cs="Times New Roman"/>
          <w:color w:val="000000"/>
          <w:sz w:val="28"/>
          <w:szCs w:val="28"/>
          <w:lang w:val="uk-UA" w:eastAsia="ru-RU"/>
        </w:rPr>
        <w:t>Інформація про подання кандидатом заяви для участі у конкурсі оприлюднюється на офіційному веб-сайті Комісії.</w:t>
      </w:r>
    </w:p>
    <w:p w:rsidR="00961E32" w:rsidRPr="002D3BBB" w:rsidRDefault="00F61C9A" w:rsidP="006D4F23">
      <w:pPr>
        <w:pStyle w:val="ab"/>
        <w:shd w:val="clear" w:color="auto" w:fill="auto"/>
        <w:tabs>
          <w:tab w:val="left" w:pos="709"/>
          <w:tab w:val="left" w:pos="9072"/>
        </w:tabs>
        <w:spacing w:line="240" w:lineRule="auto"/>
        <w:ind w:right="-1"/>
        <w:jc w:val="both"/>
        <w:rPr>
          <w:rFonts w:eastAsia="Times New Roman" w:cs="Times New Roman"/>
          <w:color w:val="000000" w:themeColor="text1"/>
          <w:sz w:val="28"/>
          <w:szCs w:val="28"/>
          <w:lang w:val="uk-UA" w:eastAsia="ru-RU"/>
        </w:rPr>
      </w:pPr>
      <w:r>
        <w:rPr>
          <w:rFonts w:eastAsia="Times New Roman" w:cs="Times New Roman"/>
          <w:color w:val="000000"/>
          <w:sz w:val="28"/>
          <w:szCs w:val="28"/>
          <w:lang w:val="uk-UA" w:eastAsia="ru-RU"/>
        </w:rPr>
        <w:tab/>
      </w:r>
    </w:p>
    <w:sectPr w:rsidR="00961E32" w:rsidRPr="002D3BBB" w:rsidSect="00E9537D">
      <w:headerReference w:type="default" r:id="rId7"/>
      <w:headerReference w:type="firs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37D" w:rsidRDefault="00E9537D" w:rsidP="002408D7">
      <w:pPr>
        <w:spacing w:after="0" w:line="240" w:lineRule="auto"/>
      </w:pPr>
      <w:r>
        <w:separator/>
      </w:r>
    </w:p>
  </w:endnote>
  <w:endnote w:type="continuationSeparator" w:id="0">
    <w:p w:rsidR="00E9537D" w:rsidRDefault="00E9537D" w:rsidP="0024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37D" w:rsidRDefault="00E9537D" w:rsidP="002408D7">
      <w:pPr>
        <w:spacing w:after="0" w:line="240" w:lineRule="auto"/>
      </w:pPr>
      <w:r>
        <w:separator/>
      </w:r>
    </w:p>
  </w:footnote>
  <w:footnote w:type="continuationSeparator" w:id="0">
    <w:p w:rsidR="00E9537D" w:rsidRDefault="00E9537D" w:rsidP="00240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93337044"/>
      <w:docPartObj>
        <w:docPartGallery w:val="Page Numbers (Top of Page)"/>
        <w:docPartUnique/>
      </w:docPartObj>
    </w:sdtPr>
    <w:sdtEndPr/>
    <w:sdtContent>
      <w:p w:rsidR="00E9537D" w:rsidRPr="00E9537D" w:rsidRDefault="00E9537D">
        <w:pPr>
          <w:pStyle w:val="a5"/>
          <w:jc w:val="center"/>
          <w:rPr>
            <w:rFonts w:ascii="Times New Roman" w:hAnsi="Times New Roman" w:cs="Times New Roman"/>
            <w:sz w:val="24"/>
            <w:szCs w:val="24"/>
          </w:rPr>
        </w:pPr>
        <w:r w:rsidRPr="00E9537D">
          <w:rPr>
            <w:rFonts w:ascii="Times New Roman" w:hAnsi="Times New Roman" w:cs="Times New Roman"/>
            <w:sz w:val="24"/>
            <w:szCs w:val="24"/>
          </w:rPr>
          <w:fldChar w:fldCharType="begin"/>
        </w:r>
        <w:r w:rsidRPr="00E9537D">
          <w:rPr>
            <w:rFonts w:ascii="Times New Roman" w:hAnsi="Times New Roman" w:cs="Times New Roman"/>
            <w:sz w:val="24"/>
            <w:szCs w:val="24"/>
          </w:rPr>
          <w:instrText>PAGE   \* MERGEFORMAT</w:instrText>
        </w:r>
        <w:r w:rsidRPr="00E9537D">
          <w:rPr>
            <w:rFonts w:ascii="Times New Roman" w:hAnsi="Times New Roman" w:cs="Times New Roman"/>
            <w:sz w:val="24"/>
            <w:szCs w:val="24"/>
          </w:rPr>
          <w:fldChar w:fldCharType="separate"/>
        </w:r>
        <w:r w:rsidR="00C90060">
          <w:rPr>
            <w:rFonts w:ascii="Times New Roman" w:hAnsi="Times New Roman" w:cs="Times New Roman"/>
            <w:noProof/>
            <w:sz w:val="24"/>
            <w:szCs w:val="24"/>
          </w:rPr>
          <w:t>7</w:t>
        </w:r>
        <w:r w:rsidRPr="00E9537D">
          <w:rPr>
            <w:rFonts w:ascii="Times New Roman" w:hAnsi="Times New Roman" w:cs="Times New Roman"/>
            <w:sz w:val="24"/>
            <w:szCs w:val="24"/>
          </w:rPr>
          <w:fldChar w:fldCharType="end"/>
        </w:r>
      </w:p>
    </w:sdtContent>
  </w:sdt>
  <w:p w:rsidR="00E9537D" w:rsidRDefault="00E9537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7D" w:rsidRDefault="00E9537D">
    <w:pPr>
      <w:pStyle w:val="a5"/>
      <w:jc w:val="center"/>
    </w:pPr>
  </w:p>
  <w:p w:rsidR="00E9537D" w:rsidRPr="002408D7" w:rsidRDefault="00E9537D">
    <w:pPr>
      <w:pStyle w:val="a5"/>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17"/>
    <w:rsid w:val="000143A5"/>
    <w:rsid w:val="000163CF"/>
    <w:rsid w:val="00023900"/>
    <w:rsid w:val="000354EE"/>
    <w:rsid w:val="000534F1"/>
    <w:rsid w:val="000654E2"/>
    <w:rsid w:val="000672BA"/>
    <w:rsid w:val="00077298"/>
    <w:rsid w:val="00082273"/>
    <w:rsid w:val="00086FF6"/>
    <w:rsid w:val="00095A56"/>
    <w:rsid w:val="000A0E7F"/>
    <w:rsid w:val="000A25DF"/>
    <w:rsid w:val="000A2FC6"/>
    <w:rsid w:val="000B7FFA"/>
    <w:rsid w:val="000E647D"/>
    <w:rsid w:val="000F2E0A"/>
    <w:rsid w:val="00100F60"/>
    <w:rsid w:val="00115608"/>
    <w:rsid w:val="00133018"/>
    <w:rsid w:val="00136A2A"/>
    <w:rsid w:val="00136BEE"/>
    <w:rsid w:val="00140B45"/>
    <w:rsid w:val="001654E1"/>
    <w:rsid w:val="00166992"/>
    <w:rsid w:val="00170C6C"/>
    <w:rsid w:val="00170F79"/>
    <w:rsid w:val="00171FE4"/>
    <w:rsid w:val="00172881"/>
    <w:rsid w:val="00172F43"/>
    <w:rsid w:val="0017662B"/>
    <w:rsid w:val="00177A70"/>
    <w:rsid w:val="00191290"/>
    <w:rsid w:val="001A50C3"/>
    <w:rsid w:val="001B29EA"/>
    <w:rsid w:val="001B4E1F"/>
    <w:rsid w:val="001B5EC1"/>
    <w:rsid w:val="001D1A14"/>
    <w:rsid w:val="001E7335"/>
    <w:rsid w:val="00201A7F"/>
    <w:rsid w:val="00212F6E"/>
    <w:rsid w:val="00225A14"/>
    <w:rsid w:val="002305BE"/>
    <w:rsid w:val="00231CF9"/>
    <w:rsid w:val="00234265"/>
    <w:rsid w:val="002408D7"/>
    <w:rsid w:val="00242F8E"/>
    <w:rsid w:val="0024466B"/>
    <w:rsid w:val="002446C2"/>
    <w:rsid w:val="002457B8"/>
    <w:rsid w:val="00252A9D"/>
    <w:rsid w:val="00257C3A"/>
    <w:rsid w:val="00276DF3"/>
    <w:rsid w:val="00284047"/>
    <w:rsid w:val="0029668B"/>
    <w:rsid w:val="002D108C"/>
    <w:rsid w:val="002D3BBB"/>
    <w:rsid w:val="002E0F9E"/>
    <w:rsid w:val="002E4DF0"/>
    <w:rsid w:val="002E6DC5"/>
    <w:rsid w:val="00306BB8"/>
    <w:rsid w:val="0030742E"/>
    <w:rsid w:val="00316FEA"/>
    <w:rsid w:val="00317AB8"/>
    <w:rsid w:val="003271C5"/>
    <w:rsid w:val="00332910"/>
    <w:rsid w:val="00335CFE"/>
    <w:rsid w:val="003421B4"/>
    <w:rsid w:val="00345BE2"/>
    <w:rsid w:val="0037404D"/>
    <w:rsid w:val="0039003E"/>
    <w:rsid w:val="003A1104"/>
    <w:rsid w:val="003A181D"/>
    <w:rsid w:val="003A1D39"/>
    <w:rsid w:val="003B0879"/>
    <w:rsid w:val="003C0E0A"/>
    <w:rsid w:val="003C3F68"/>
    <w:rsid w:val="003D06BD"/>
    <w:rsid w:val="003E59B3"/>
    <w:rsid w:val="00401A31"/>
    <w:rsid w:val="00405532"/>
    <w:rsid w:val="00414296"/>
    <w:rsid w:val="0043525D"/>
    <w:rsid w:val="00443AC0"/>
    <w:rsid w:val="00452C6D"/>
    <w:rsid w:val="00480D5E"/>
    <w:rsid w:val="00490A30"/>
    <w:rsid w:val="004A4616"/>
    <w:rsid w:val="004A5B12"/>
    <w:rsid w:val="004B0FB6"/>
    <w:rsid w:val="004B728C"/>
    <w:rsid w:val="004B7E66"/>
    <w:rsid w:val="004B7EFD"/>
    <w:rsid w:val="004D09E3"/>
    <w:rsid w:val="004D2ADC"/>
    <w:rsid w:val="004D303A"/>
    <w:rsid w:val="004D46C6"/>
    <w:rsid w:val="004D4E73"/>
    <w:rsid w:val="004E17CF"/>
    <w:rsid w:val="004E307D"/>
    <w:rsid w:val="004F585E"/>
    <w:rsid w:val="004F6D97"/>
    <w:rsid w:val="00505C54"/>
    <w:rsid w:val="0051088D"/>
    <w:rsid w:val="00521CC8"/>
    <w:rsid w:val="00521F96"/>
    <w:rsid w:val="00524468"/>
    <w:rsid w:val="00535369"/>
    <w:rsid w:val="00540E17"/>
    <w:rsid w:val="00547A5F"/>
    <w:rsid w:val="0055222A"/>
    <w:rsid w:val="0055712E"/>
    <w:rsid w:val="00564D0F"/>
    <w:rsid w:val="005703AF"/>
    <w:rsid w:val="00570E7B"/>
    <w:rsid w:val="005741FA"/>
    <w:rsid w:val="00574A17"/>
    <w:rsid w:val="00597600"/>
    <w:rsid w:val="005A3172"/>
    <w:rsid w:val="005B47F9"/>
    <w:rsid w:val="005B6EAB"/>
    <w:rsid w:val="005C1651"/>
    <w:rsid w:val="005C5E3C"/>
    <w:rsid w:val="005C7956"/>
    <w:rsid w:val="005D1DCF"/>
    <w:rsid w:val="005D5EBB"/>
    <w:rsid w:val="005E66F8"/>
    <w:rsid w:val="00603CE9"/>
    <w:rsid w:val="00603D55"/>
    <w:rsid w:val="00607391"/>
    <w:rsid w:val="0061252A"/>
    <w:rsid w:val="0061407A"/>
    <w:rsid w:val="00620ED2"/>
    <w:rsid w:val="00622588"/>
    <w:rsid w:val="00623B93"/>
    <w:rsid w:val="00630A44"/>
    <w:rsid w:val="00640C04"/>
    <w:rsid w:val="00646281"/>
    <w:rsid w:val="0065450E"/>
    <w:rsid w:val="0065727C"/>
    <w:rsid w:val="006607C0"/>
    <w:rsid w:val="006666A2"/>
    <w:rsid w:val="006840F5"/>
    <w:rsid w:val="0068517B"/>
    <w:rsid w:val="0068617A"/>
    <w:rsid w:val="00690D1C"/>
    <w:rsid w:val="00691746"/>
    <w:rsid w:val="006925F1"/>
    <w:rsid w:val="006926CE"/>
    <w:rsid w:val="006B2673"/>
    <w:rsid w:val="006B4EA2"/>
    <w:rsid w:val="006C018A"/>
    <w:rsid w:val="006D4F23"/>
    <w:rsid w:val="006F412F"/>
    <w:rsid w:val="006F7AA9"/>
    <w:rsid w:val="007067A7"/>
    <w:rsid w:val="0071107F"/>
    <w:rsid w:val="007170CB"/>
    <w:rsid w:val="00720652"/>
    <w:rsid w:val="0072292D"/>
    <w:rsid w:val="00724C7E"/>
    <w:rsid w:val="00745080"/>
    <w:rsid w:val="00745A97"/>
    <w:rsid w:val="00751709"/>
    <w:rsid w:val="007655C6"/>
    <w:rsid w:val="00777730"/>
    <w:rsid w:val="00781D6F"/>
    <w:rsid w:val="00786141"/>
    <w:rsid w:val="007963E1"/>
    <w:rsid w:val="007A0A88"/>
    <w:rsid w:val="007A2A7D"/>
    <w:rsid w:val="007A3D19"/>
    <w:rsid w:val="007A7723"/>
    <w:rsid w:val="007B51B6"/>
    <w:rsid w:val="007C02E4"/>
    <w:rsid w:val="007C15CE"/>
    <w:rsid w:val="007D0AAB"/>
    <w:rsid w:val="007D775B"/>
    <w:rsid w:val="007D7BB5"/>
    <w:rsid w:val="00804C36"/>
    <w:rsid w:val="00811426"/>
    <w:rsid w:val="008379E0"/>
    <w:rsid w:val="008534F3"/>
    <w:rsid w:val="00855B17"/>
    <w:rsid w:val="008713D3"/>
    <w:rsid w:val="00876E2E"/>
    <w:rsid w:val="00877147"/>
    <w:rsid w:val="00883281"/>
    <w:rsid w:val="008A252E"/>
    <w:rsid w:val="008A2550"/>
    <w:rsid w:val="008A6E9D"/>
    <w:rsid w:val="008A78B7"/>
    <w:rsid w:val="008C1B11"/>
    <w:rsid w:val="008C324A"/>
    <w:rsid w:val="00901DDD"/>
    <w:rsid w:val="00905302"/>
    <w:rsid w:val="00910CEA"/>
    <w:rsid w:val="00932693"/>
    <w:rsid w:val="0093337D"/>
    <w:rsid w:val="0094183A"/>
    <w:rsid w:val="009562FE"/>
    <w:rsid w:val="00961E32"/>
    <w:rsid w:val="00962D91"/>
    <w:rsid w:val="00963FC1"/>
    <w:rsid w:val="00972829"/>
    <w:rsid w:val="00975E8B"/>
    <w:rsid w:val="00994041"/>
    <w:rsid w:val="009A19C0"/>
    <w:rsid w:val="009A589A"/>
    <w:rsid w:val="009B3722"/>
    <w:rsid w:val="009C29CD"/>
    <w:rsid w:val="009D085A"/>
    <w:rsid w:val="009D51B3"/>
    <w:rsid w:val="009E28A5"/>
    <w:rsid w:val="00A25A04"/>
    <w:rsid w:val="00A25C27"/>
    <w:rsid w:val="00A263FB"/>
    <w:rsid w:val="00A56BC4"/>
    <w:rsid w:val="00A57CF4"/>
    <w:rsid w:val="00A63E12"/>
    <w:rsid w:val="00A64146"/>
    <w:rsid w:val="00A65532"/>
    <w:rsid w:val="00A74D4F"/>
    <w:rsid w:val="00A75FC0"/>
    <w:rsid w:val="00A90F6D"/>
    <w:rsid w:val="00A9565D"/>
    <w:rsid w:val="00AB2CAC"/>
    <w:rsid w:val="00AB42E5"/>
    <w:rsid w:val="00AB6AD8"/>
    <w:rsid w:val="00AC2E80"/>
    <w:rsid w:val="00AC7AFE"/>
    <w:rsid w:val="00AE0D80"/>
    <w:rsid w:val="00AF3F5B"/>
    <w:rsid w:val="00B00D85"/>
    <w:rsid w:val="00B062A0"/>
    <w:rsid w:val="00B06EDC"/>
    <w:rsid w:val="00B24BDB"/>
    <w:rsid w:val="00B33D40"/>
    <w:rsid w:val="00B36277"/>
    <w:rsid w:val="00B36F7A"/>
    <w:rsid w:val="00B443CC"/>
    <w:rsid w:val="00B51178"/>
    <w:rsid w:val="00B56C93"/>
    <w:rsid w:val="00B6332F"/>
    <w:rsid w:val="00B660D2"/>
    <w:rsid w:val="00B7692F"/>
    <w:rsid w:val="00BA0BE8"/>
    <w:rsid w:val="00BA2BBA"/>
    <w:rsid w:val="00BA7931"/>
    <w:rsid w:val="00BC4C3E"/>
    <w:rsid w:val="00BD2642"/>
    <w:rsid w:val="00BD6A9F"/>
    <w:rsid w:val="00BE2AF6"/>
    <w:rsid w:val="00BE2B0D"/>
    <w:rsid w:val="00BE54C6"/>
    <w:rsid w:val="00C1774B"/>
    <w:rsid w:val="00C32539"/>
    <w:rsid w:val="00C331BE"/>
    <w:rsid w:val="00C43F1E"/>
    <w:rsid w:val="00C53197"/>
    <w:rsid w:val="00C54149"/>
    <w:rsid w:val="00C5548F"/>
    <w:rsid w:val="00C566CD"/>
    <w:rsid w:val="00C60B00"/>
    <w:rsid w:val="00C62D4A"/>
    <w:rsid w:val="00C732A5"/>
    <w:rsid w:val="00C75504"/>
    <w:rsid w:val="00C755D1"/>
    <w:rsid w:val="00C85824"/>
    <w:rsid w:val="00C86473"/>
    <w:rsid w:val="00C90060"/>
    <w:rsid w:val="00C90129"/>
    <w:rsid w:val="00C94B32"/>
    <w:rsid w:val="00C96531"/>
    <w:rsid w:val="00CA0D1F"/>
    <w:rsid w:val="00CA66DE"/>
    <w:rsid w:val="00CC0FFF"/>
    <w:rsid w:val="00CC4E2E"/>
    <w:rsid w:val="00CD0B49"/>
    <w:rsid w:val="00CD74BA"/>
    <w:rsid w:val="00CE5313"/>
    <w:rsid w:val="00D00010"/>
    <w:rsid w:val="00D050FD"/>
    <w:rsid w:val="00D0769E"/>
    <w:rsid w:val="00D362BA"/>
    <w:rsid w:val="00D657EA"/>
    <w:rsid w:val="00D73F05"/>
    <w:rsid w:val="00D85F34"/>
    <w:rsid w:val="00D91713"/>
    <w:rsid w:val="00DA34EA"/>
    <w:rsid w:val="00DA3712"/>
    <w:rsid w:val="00DB0EDE"/>
    <w:rsid w:val="00DB16AF"/>
    <w:rsid w:val="00DD6959"/>
    <w:rsid w:val="00DD6F8F"/>
    <w:rsid w:val="00DE074F"/>
    <w:rsid w:val="00DF5ACF"/>
    <w:rsid w:val="00E0112D"/>
    <w:rsid w:val="00E0335B"/>
    <w:rsid w:val="00E07F59"/>
    <w:rsid w:val="00E14203"/>
    <w:rsid w:val="00E172BD"/>
    <w:rsid w:val="00E208DE"/>
    <w:rsid w:val="00E26B75"/>
    <w:rsid w:val="00E429EA"/>
    <w:rsid w:val="00E47AAC"/>
    <w:rsid w:val="00E52D39"/>
    <w:rsid w:val="00E66BAF"/>
    <w:rsid w:val="00E73F80"/>
    <w:rsid w:val="00E74F73"/>
    <w:rsid w:val="00E809D7"/>
    <w:rsid w:val="00E85180"/>
    <w:rsid w:val="00E9537D"/>
    <w:rsid w:val="00EA0460"/>
    <w:rsid w:val="00EA6202"/>
    <w:rsid w:val="00EB1548"/>
    <w:rsid w:val="00EB1AA0"/>
    <w:rsid w:val="00EB7DD9"/>
    <w:rsid w:val="00ED651D"/>
    <w:rsid w:val="00EF26F7"/>
    <w:rsid w:val="00EF3006"/>
    <w:rsid w:val="00EF49CE"/>
    <w:rsid w:val="00F003C2"/>
    <w:rsid w:val="00F012B9"/>
    <w:rsid w:val="00F0533D"/>
    <w:rsid w:val="00F059F6"/>
    <w:rsid w:val="00F21863"/>
    <w:rsid w:val="00F23659"/>
    <w:rsid w:val="00F42DF4"/>
    <w:rsid w:val="00F53521"/>
    <w:rsid w:val="00F54DEA"/>
    <w:rsid w:val="00F56BCF"/>
    <w:rsid w:val="00F61C9A"/>
    <w:rsid w:val="00F62D3B"/>
    <w:rsid w:val="00F63E75"/>
    <w:rsid w:val="00F65739"/>
    <w:rsid w:val="00F66F90"/>
    <w:rsid w:val="00F76B26"/>
    <w:rsid w:val="00F779A1"/>
    <w:rsid w:val="00F91049"/>
    <w:rsid w:val="00FA4EEE"/>
    <w:rsid w:val="00FD2012"/>
    <w:rsid w:val="00FE0D0F"/>
    <w:rsid w:val="00FE3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8D7"/>
    <w:rPr>
      <w:rFonts w:ascii="Tahoma" w:hAnsi="Tahoma" w:cs="Tahoma"/>
      <w:sz w:val="16"/>
      <w:szCs w:val="16"/>
    </w:rPr>
  </w:style>
  <w:style w:type="paragraph" w:styleId="a5">
    <w:name w:val="header"/>
    <w:basedOn w:val="a"/>
    <w:link w:val="a6"/>
    <w:uiPriority w:val="99"/>
    <w:unhideWhenUsed/>
    <w:rsid w:val="002408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08D7"/>
  </w:style>
  <w:style w:type="paragraph" w:styleId="a7">
    <w:name w:val="footer"/>
    <w:basedOn w:val="a"/>
    <w:link w:val="a8"/>
    <w:uiPriority w:val="99"/>
    <w:unhideWhenUsed/>
    <w:rsid w:val="002408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08D7"/>
  </w:style>
  <w:style w:type="paragraph" w:styleId="a9">
    <w:name w:val="Normal (Web)"/>
    <w:basedOn w:val="a"/>
    <w:uiPriority w:val="99"/>
    <w:unhideWhenUsed/>
    <w:rsid w:val="00AE0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4D4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DA34EA"/>
  </w:style>
  <w:style w:type="paragraph" w:styleId="aa">
    <w:name w:val="Revision"/>
    <w:hidden/>
    <w:uiPriority w:val="99"/>
    <w:semiHidden/>
    <w:rsid w:val="00A75FC0"/>
    <w:pPr>
      <w:spacing w:after="0" w:line="240" w:lineRule="auto"/>
    </w:pPr>
  </w:style>
  <w:style w:type="character" w:customStyle="1" w:styleId="1">
    <w:name w:val="Основной текст Знак1"/>
    <w:link w:val="ab"/>
    <w:uiPriority w:val="99"/>
    <w:rsid w:val="00963FC1"/>
    <w:rPr>
      <w:rFonts w:ascii="Times New Roman" w:hAnsi="Times New Roman"/>
      <w:sz w:val="26"/>
      <w:szCs w:val="26"/>
      <w:shd w:val="clear" w:color="auto" w:fill="FFFFFF"/>
    </w:rPr>
  </w:style>
  <w:style w:type="paragraph" w:styleId="ab">
    <w:name w:val="Body Text"/>
    <w:basedOn w:val="a"/>
    <w:link w:val="1"/>
    <w:uiPriority w:val="99"/>
    <w:rsid w:val="00963FC1"/>
    <w:pPr>
      <w:shd w:val="clear" w:color="auto" w:fill="FFFFFF"/>
      <w:spacing w:after="0" w:line="317" w:lineRule="exact"/>
    </w:pPr>
    <w:rPr>
      <w:rFonts w:ascii="Times New Roman" w:hAnsi="Times New Roman"/>
      <w:sz w:val="26"/>
      <w:szCs w:val="26"/>
    </w:rPr>
  </w:style>
  <w:style w:type="character" w:customStyle="1" w:styleId="ac">
    <w:name w:val="Основной текст Знак"/>
    <w:basedOn w:val="a0"/>
    <w:uiPriority w:val="99"/>
    <w:semiHidden/>
    <w:rsid w:val="00963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8D7"/>
    <w:rPr>
      <w:rFonts w:ascii="Tahoma" w:hAnsi="Tahoma" w:cs="Tahoma"/>
      <w:sz w:val="16"/>
      <w:szCs w:val="16"/>
    </w:rPr>
  </w:style>
  <w:style w:type="paragraph" w:styleId="a5">
    <w:name w:val="header"/>
    <w:basedOn w:val="a"/>
    <w:link w:val="a6"/>
    <w:uiPriority w:val="99"/>
    <w:unhideWhenUsed/>
    <w:rsid w:val="002408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08D7"/>
  </w:style>
  <w:style w:type="paragraph" w:styleId="a7">
    <w:name w:val="footer"/>
    <w:basedOn w:val="a"/>
    <w:link w:val="a8"/>
    <w:uiPriority w:val="99"/>
    <w:unhideWhenUsed/>
    <w:rsid w:val="002408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08D7"/>
  </w:style>
  <w:style w:type="paragraph" w:styleId="a9">
    <w:name w:val="Normal (Web)"/>
    <w:basedOn w:val="a"/>
    <w:uiPriority w:val="99"/>
    <w:unhideWhenUsed/>
    <w:rsid w:val="00AE0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4D4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DA34EA"/>
  </w:style>
  <w:style w:type="paragraph" w:styleId="aa">
    <w:name w:val="Revision"/>
    <w:hidden/>
    <w:uiPriority w:val="99"/>
    <w:semiHidden/>
    <w:rsid w:val="00A75FC0"/>
    <w:pPr>
      <w:spacing w:after="0" w:line="240" w:lineRule="auto"/>
    </w:pPr>
  </w:style>
  <w:style w:type="character" w:customStyle="1" w:styleId="1">
    <w:name w:val="Основной текст Знак1"/>
    <w:link w:val="ab"/>
    <w:uiPriority w:val="99"/>
    <w:rsid w:val="00963FC1"/>
    <w:rPr>
      <w:rFonts w:ascii="Times New Roman" w:hAnsi="Times New Roman"/>
      <w:sz w:val="26"/>
      <w:szCs w:val="26"/>
      <w:shd w:val="clear" w:color="auto" w:fill="FFFFFF"/>
    </w:rPr>
  </w:style>
  <w:style w:type="paragraph" w:styleId="ab">
    <w:name w:val="Body Text"/>
    <w:basedOn w:val="a"/>
    <w:link w:val="1"/>
    <w:uiPriority w:val="99"/>
    <w:rsid w:val="00963FC1"/>
    <w:pPr>
      <w:shd w:val="clear" w:color="auto" w:fill="FFFFFF"/>
      <w:spacing w:after="0" w:line="317" w:lineRule="exact"/>
    </w:pPr>
    <w:rPr>
      <w:rFonts w:ascii="Times New Roman" w:hAnsi="Times New Roman"/>
      <w:sz w:val="26"/>
      <w:szCs w:val="26"/>
    </w:rPr>
  </w:style>
  <w:style w:type="character" w:customStyle="1" w:styleId="ac">
    <w:name w:val="Основной текст Знак"/>
    <w:basedOn w:val="a0"/>
    <w:uiPriority w:val="99"/>
    <w:semiHidden/>
    <w:rsid w:val="0096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4656">
      <w:bodyDiv w:val="1"/>
      <w:marLeft w:val="0"/>
      <w:marRight w:val="0"/>
      <w:marTop w:val="0"/>
      <w:marBottom w:val="0"/>
      <w:divBdr>
        <w:top w:val="none" w:sz="0" w:space="0" w:color="auto"/>
        <w:left w:val="none" w:sz="0" w:space="0" w:color="auto"/>
        <w:bottom w:val="none" w:sz="0" w:space="0" w:color="auto"/>
        <w:right w:val="none" w:sz="0" w:space="0" w:color="auto"/>
      </w:divBdr>
    </w:div>
    <w:div w:id="309868085">
      <w:bodyDiv w:val="1"/>
      <w:marLeft w:val="0"/>
      <w:marRight w:val="0"/>
      <w:marTop w:val="0"/>
      <w:marBottom w:val="0"/>
      <w:divBdr>
        <w:top w:val="none" w:sz="0" w:space="0" w:color="auto"/>
        <w:left w:val="none" w:sz="0" w:space="0" w:color="auto"/>
        <w:bottom w:val="none" w:sz="0" w:space="0" w:color="auto"/>
        <w:right w:val="none" w:sz="0" w:space="0" w:color="auto"/>
      </w:divBdr>
    </w:div>
    <w:div w:id="793251775">
      <w:bodyDiv w:val="1"/>
      <w:marLeft w:val="0"/>
      <w:marRight w:val="0"/>
      <w:marTop w:val="0"/>
      <w:marBottom w:val="0"/>
      <w:divBdr>
        <w:top w:val="none" w:sz="0" w:space="0" w:color="auto"/>
        <w:left w:val="none" w:sz="0" w:space="0" w:color="auto"/>
        <w:bottom w:val="none" w:sz="0" w:space="0" w:color="auto"/>
        <w:right w:val="none" w:sz="0" w:space="0" w:color="auto"/>
      </w:divBdr>
    </w:div>
    <w:div w:id="877089923">
      <w:bodyDiv w:val="1"/>
      <w:marLeft w:val="0"/>
      <w:marRight w:val="0"/>
      <w:marTop w:val="0"/>
      <w:marBottom w:val="0"/>
      <w:divBdr>
        <w:top w:val="none" w:sz="0" w:space="0" w:color="auto"/>
        <w:left w:val="none" w:sz="0" w:space="0" w:color="auto"/>
        <w:bottom w:val="none" w:sz="0" w:space="0" w:color="auto"/>
        <w:right w:val="none" w:sz="0" w:space="0" w:color="auto"/>
      </w:divBdr>
    </w:div>
    <w:div w:id="1448280191">
      <w:bodyDiv w:val="1"/>
      <w:marLeft w:val="0"/>
      <w:marRight w:val="0"/>
      <w:marTop w:val="0"/>
      <w:marBottom w:val="0"/>
      <w:divBdr>
        <w:top w:val="none" w:sz="0" w:space="0" w:color="auto"/>
        <w:left w:val="none" w:sz="0" w:space="0" w:color="auto"/>
        <w:bottom w:val="none" w:sz="0" w:space="0" w:color="auto"/>
        <w:right w:val="none" w:sz="0" w:space="0" w:color="auto"/>
      </w:divBdr>
    </w:div>
    <w:div w:id="1556967815">
      <w:bodyDiv w:val="1"/>
      <w:marLeft w:val="0"/>
      <w:marRight w:val="0"/>
      <w:marTop w:val="0"/>
      <w:marBottom w:val="0"/>
      <w:divBdr>
        <w:top w:val="none" w:sz="0" w:space="0" w:color="auto"/>
        <w:left w:val="none" w:sz="0" w:space="0" w:color="auto"/>
        <w:bottom w:val="none" w:sz="0" w:space="0" w:color="auto"/>
        <w:right w:val="none" w:sz="0" w:space="0" w:color="auto"/>
      </w:divBdr>
    </w:div>
    <w:div w:id="1753812848">
      <w:bodyDiv w:val="1"/>
      <w:marLeft w:val="0"/>
      <w:marRight w:val="0"/>
      <w:marTop w:val="0"/>
      <w:marBottom w:val="0"/>
      <w:divBdr>
        <w:top w:val="none" w:sz="0" w:space="0" w:color="auto"/>
        <w:left w:val="none" w:sz="0" w:space="0" w:color="auto"/>
        <w:bottom w:val="none" w:sz="0" w:space="0" w:color="auto"/>
        <w:right w:val="none" w:sz="0" w:space="0" w:color="auto"/>
      </w:divBdr>
    </w:div>
    <w:div w:id="19071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7</Pages>
  <Words>2231</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Нешик Тарас Степанович</dc:creator>
  <cp:lastModifiedBy>Шалига Наталія Василівна</cp:lastModifiedBy>
  <cp:revision>53</cp:revision>
  <cp:lastPrinted>2018-09-07T09:29:00Z</cp:lastPrinted>
  <dcterms:created xsi:type="dcterms:W3CDTF">2018-07-30T16:20:00Z</dcterms:created>
  <dcterms:modified xsi:type="dcterms:W3CDTF">2018-10-05T13:40:00Z</dcterms:modified>
</cp:coreProperties>
</file>